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A9CD" w14:textId="6D24E453" w:rsidR="00150623" w:rsidRPr="003D209F" w:rsidRDefault="00D44874" w:rsidP="003D209F">
      <w:pPr>
        <w:overflowPunct/>
        <w:autoSpaceDE/>
        <w:autoSpaceDN/>
        <w:adjustRightInd/>
        <w:jc w:val="center"/>
        <w:textAlignment w:val="auto"/>
        <w:rPr>
          <w:rFonts w:ascii="Arial" w:hAnsi="Arial" w:cs="Arial"/>
          <w:bCs/>
          <w:sz w:val="24"/>
          <w:szCs w:val="24"/>
          <w:lang w:eastAsia="en-GB"/>
        </w:rPr>
      </w:pPr>
      <w:r>
        <w:rPr>
          <w:noProof/>
        </w:rPr>
        <w:drawing>
          <wp:inline distT="0" distB="0" distL="0" distR="0" wp14:anchorId="20B477E1" wp14:editId="14381821">
            <wp:extent cx="5270500" cy="1934541"/>
            <wp:effectExtent l="0" t="0" r="6350" b="8890"/>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0500" cy="1934541"/>
                    </a:xfrm>
                    <a:prstGeom prst="rect">
                      <a:avLst/>
                    </a:prstGeom>
                    <a:noFill/>
                    <a:ln>
                      <a:noFill/>
                    </a:ln>
                  </pic:spPr>
                </pic:pic>
              </a:graphicData>
            </a:graphic>
          </wp:inline>
        </w:drawing>
      </w:r>
      <w:r>
        <w:rPr>
          <w:rFonts w:ascii="Arial" w:hAnsi="Arial" w:cs="Arial"/>
          <w:bCs/>
          <w:sz w:val="24"/>
          <w:szCs w:val="24"/>
          <w:lang w:eastAsia="en-GB"/>
        </w:rPr>
        <w:t xml:space="preserve"> (Registered Charity No 268390)</w:t>
      </w:r>
    </w:p>
    <w:p w14:paraId="057FE60B" w14:textId="3D255306" w:rsidR="00A70656" w:rsidRPr="0076723E" w:rsidRDefault="00F97A65" w:rsidP="00A70656">
      <w:pPr>
        <w:pStyle w:val="DefaultText"/>
        <w:jc w:val="center"/>
        <w:rPr>
          <w:rFonts w:ascii="Arial" w:hAnsi="Arial" w:cs="Arial"/>
          <w:b/>
          <w:bCs/>
          <w:sz w:val="22"/>
          <w:szCs w:val="22"/>
        </w:rPr>
      </w:pPr>
      <w:r w:rsidRPr="0076723E">
        <w:rPr>
          <w:rFonts w:ascii="Arial" w:hAnsi="Arial" w:cs="Arial"/>
          <w:b/>
          <w:bCs/>
          <w:sz w:val="22"/>
          <w:szCs w:val="22"/>
        </w:rPr>
        <w:t>2</w:t>
      </w:r>
      <w:r w:rsidR="00A70656" w:rsidRPr="0076723E">
        <w:rPr>
          <w:rFonts w:ascii="Arial" w:hAnsi="Arial" w:cs="Arial"/>
          <w:b/>
          <w:bCs/>
          <w:sz w:val="22"/>
          <w:szCs w:val="22"/>
        </w:rPr>
        <w:t>.</w:t>
      </w:r>
      <w:r w:rsidR="003D209F">
        <w:rPr>
          <w:rFonts w:ascii="Arial" w:hAnsi="Arial" w:cs="Arial"/>
          <w:b/>
          <w:bCs/>
          <w:sz w:val="22"/>
          <w:szCs w:val="22"/>
        </w:rPr>
        <w:t>0</w:t>
      </w:r>
      <w:r w:rsidR="00A70656" w:rsidRPr="0076723E">
        <w:rPr>
          <w:rFonts w:ascii="Arial" w:hAnsi="Arial" w:cs="Arial"/>
          <w:b/>
          <w:bCs/>
          <w:sz w:val="22"/>
          <w:szCs w:val="22"/>
        </w:rPr>
        <w:t>0</w:t>
      </w:r>
      <w:r w:rsidRPr="0076723E">
        <w:rPr>
          <w:rFonts w:ascii="Arial" w:hAnsi="Arial" w:cs="Arial"/>
          <w:b/>
          <w:bCs/>
          <w:sz w:val="22"/>
          <w:szCs w:val="22"/>
        </w:rPr>
        <w:t>pm</w:t>
      </w:r>
      <w:r w:rsidR="00A70656" w:rsidRPr="0076723E">
        <w:rPr>
          <w:rFonts w:ascii="Arial" w:hAnsi="Arial" w:cs="Arial"/>
          <w:b/>
          <w:bCs/>
          <w:sz w:val="22"/>
          <w:szCs w:val="22"/>
        </w:rPr>
        <w:t xml:space="preserve"> on Saturday </w:t>
      </w:r>
      <w:r w:rsidR="003D209F">
        <w:rPr>
          <w:rFonts w:ascii="Arial" w:hAnsi="Arial" w:cs="Arial"/>
          <w:b/>
          <w:bCs/>
          <w:sz w:val="22"/>
          <w:szCs w:val="22"/>
        </w:rPr>
        <w:t>16</w:t>
      </w:r>
      <w:r w:rsidR="003D209F" w:rsidRPr="003D209F">
        <w:rPr>
          <w:rFonts w:ascii="Arial" w:hAnsi="Arial" w:cs="Arial"/>
          <w:b/>
          <w:bCs/>
          <w:sz w:val="22"/>
          <w:szCs w:val="22"/>
          <w:vertAlign w:val="superscript"/>
        </w:rPr>
        <w:t>th</w:t>
      </w:r>
      <w:r w:rsidR="00A70656" w:rsidRPr="0076723E">
        <w:rPr>
          <w:rFonts w:ascii="Arial" w:hAnsi="Arial" w:cs="Arial"/>
          <w:b/>
          <w:bCs/>
          <w:sz w:val="22"/>
          <w:szCs w:val="22"/>
        </w:rPr>
        <w:t xml:space="preserve"> Ma</w:t>
      </w:r>
      <w:r w:rsidR="003D209F">
        <w:rPr>
          <w:rFonts w:ascii="Arial" w:hAnsi="Arial" w:cs="Arial"/>
          <w:b/>
          <w:bCs/>
          <w:sz w:val="22"/>
          <w:szCs w:val="22"/>
        </w:rPr>
        <w:t>y</w:t>
      </w:r>
      <w:r w:rsidR="00A70656" w:rsidRPr="0076723E">
        <w:rPr>
          <w:rFonts w:ascii="Arial" w:hAnsi="Arial" w:cs="Arial"/>
          <w:b/>
          <w:bCs/>
          <w:sz w:val="22"/>
          <w:szCs w:val="22"/>
        </w:rPr>
        <w:t xml:space="preserve"> 202</w:t>
      </w:r>
      <w:r w:rsidR="003D209F">
        <w:rPr>
          <w:rFonts w:ascii="Arial" w:hAnsi="Arial" w:cs="Arial"/>
          <w:b/>
          <w:bCs/>
          <w:sz w:val="22"/>
          <w:szCs w:val="22"/>
        </w:rPr>
        <w:t>6</w:t>
      </w:r>
      <w:r w:rsidR="00A974BA">
        <w:rPr>
          <w:rFonts w:ascii="Arial" w:hAnsi="Arial" w:cs="Arial"/>
          <w:b/>
          <w:bCs/>
          <w:sz w:val="22"/>
          <w:szCs w:val="22"/>
        </w:rPr>
        <w:t xml:space="preserve"> </w:t>
      </w:r>
      <w:r w:rsidR="00160C3A">
        <w:rPr>
          <w:rFonts w:ascii="Arial" w:hAnsi="Arial" w:cs="Arial"/>
          <w:b/>
          <w:bCs/>
          <w:sz w:val="22"/>
          <w:szCs w:val="22"/>
        </w:rPr>
        <w:t xml:space="preserve">– </w:t>
      </w:r>
      <w:r w:rsidR="00A974BA" w:rsidRPr="00A974BA">
        <w:rPr>
          <w:rFonts w:ascii="Arial" w:hAnsi="Arial" w:cs="Arial"/>
          <w:b/>
          <w:bCs/>
          <w:sz w:val="22"/>
          <w:szCs w:val="22"/>
        </w:rPr>
        <w:t>Great Brickhill Community Centre</w:t>
      </w:r>
      <w:r w:rsidR="00A974BA" w:rsidRPr="00A974BA">
        <w:rPr>
          <w:rFonts w:ascii="Arial" w:hAnsi="Arial" w:cs="Arial"/>
          <w:b/>
          <w:bCs/>
          <w:sz w:val="22"/>
          <w:szCs w:val="22"/>
        </w:rPr>
        <w:br/>
        <w:t>Rotten Row</w:t>
      </w:r>
      <w:r w:rsidR="00A974BA">
        <w:rPr>
          <w:rFonts w:ascii="Arial" w:hAnsi="Arial" w:cs="Arial"/>
          <w:b/>
          <w:bCs/>
          <w:sz w:val="22"/>
          <w:szCs w:val="22"/>
        </w:rPr>
        <w:t xml:space="preserve">, </w:t>
      </w:r>
      <w:r w:rsidR="00A974BA" w:rsidRPr="00A974BA">
        <w:rPr>
          <w:rFonts w:ascii="Arial" w:hAnsi="Arial" w:cs="Arial"/>
          <w:b/>
          <w:bCs/>
          <w:sz w:val="22"/>
          <w:szCs w:val="22"/>
        </w:rPr>
        <w:t>Great Brickhill</w:t>
      </w:r>
      <w:r w:rsidR="00A974BA">
        <w:rPr>
          <w:rFonts w:ascii="Arial" w:hAnsi="Arial" w:cs="Arial"/>
          <w:b/>
          <w:bCs/>
          <w:sz w:val="22"/>
          <w:szCs w:val="22"/>
        </w:rPr>
        <w:t xml:space="preserve">, </w:t>
      </w:r>
      <w:r w:rsidR="00A974BA" w:rsidRPr="00A974BA">
        <w:rPr>
          <w:rFonts w:ascii="Arial" w:hAnsi="Arial" w:cs="Arial"/>
          <w:b/>
          <w:bCs/>
          <w:sz w:val="22"/>
          <w:szCs w:val="22"/>
        </w:rPr>
        <w:t>MK17 9BA</w:t>
      </w:r>
      <w:r w:rsidR="00A974BA">
        <w:rPr>
          <w:rFonts w:ascii="Arial" w:hAnsi="Arial" w:cs="Arial"/>
          <w:b/>
          <w:bCs/>
          <w:sz w:val="22"/>
          <w:szCs w:val="22"/>
        </w:rPr>
        <w:t xml:space="preserve">, </w:t>
      </w:r>
      <w:r w:rsidR="00A974BA" w:rsidRPr="00A974BA">
        <w:rPr>
          <w:rFonts w:ascii="Arial" w:hAnsi="Arial" w:cs="Arial"/>
          <w:b/>
          <w:bCs/>
          <w:sz w:val="22"/>
          <w:szCs w:val="22"/>
        </w:rPr>
        <w:t>Milton Keynes</w:t>
      </w:r>
    </w:p>
    <w:p w14:paraId="29B500FF" w14:textId="77777777" w:rsidR="00A70656" w:rsidRPr="0076723E" w:rsidRDefault="00A70656" w:rsidP="0076723E">
      <w:pPr>
        <w:pStyle w:val="DefaultText"/>
        <w:rPr>
          <w:rFonts w:ascii="Arial" w:hAnsi="Arial" w:cs="Arial"/>
          <w:sz w:val="22"/>
          <w:szCs w:val="22"/>
        </w:rPr>
      </w:pPr>
    </w:p>
    <w:p w14:paraId="61AC6273" w14:textId="0AC103A1" w:rsidR="00A70656" w:rsidRPr="0076723E" w:rsidRDefault="00A70656" w:rsidP="00A70656">
      <w:pPr>
        <w:pStyle w:val="DefaultText"/>
        <w:jc w:val="center"/>
        <w:rPr>
          <w:rFonts w:ascii="Arial" w:hAnsi="Arial" w:cs="Arial"/>
          <w:b/>
          <w:bCs/>
          <w:szCs w:val="24"/>
        </w:rPr>
      </w:pPr>
      <w:r w:rsidRPr="0076723E">
        <w:rPr>
          <w:rFonts w:ascii="Arial" w:hAnsi="Arial" w:cs="Arial"/>
          <w:b/>
          <w:bCs/>
          <w:szCs w:val="24"/>
        </w:rPr>
        <w:t>AGENDA</w:t>
      </w:r>
    </w:p>
    <w:p w14:paraId="2D49BA7C" w14:textId="77777777" w:rsidR="00A70656" w:rsidRPr="0076723E" w:rsidRDefault="00A70656" w:rsidP="00A70656">
      <w:pPr>
        <w:pStyle w:val="DefaultText"/>
        <w:jc w:val="center"/>
        <w:rPr>
          <w:rFonts w:ascii="Arial" w:hAnsi="Arial" w:cs="Arial"/>
          <w:szCs w:val="24"/>
        </w:rPr>
      </w:pPr>
    </w:p>
    <w:p w14:paraId="0083DF52" w14:textId="6650FCBE" w:rsidR="00A70656" w:rsidRPr="0076723E" w:rsidRDefault="00A70656" w:rsidP="00A70656">
      <w:pPr>
        <w:pStyle w:val="DefaultText"/>
        <w:jc w:val="both"/>
        <w:rPr>
          <w:rFonts w:ascii="Arial" w:hAnsi="Arial" w:cs="Arial"/>
          <w:sz w:val="22"/>
          <w:szCs w:val="22"/>
        </w:rPr>
      </w:pPr>
      <w:r w:rsidRPr="0076723E">
        <w:rPr>
          <w:rFonts w:ascii="Arial" w:hAnsi="Arial" w:cs="Arial"/>
          <w:sz w:val="22"/>
          <w:szCs w:val="22"/>
        </w:rPr>
        <w:t>1.</w:t>
      </w:r>
      <w:r w:rsidRPr="0076723E">
        <w:rPr>
          <w:rFonts w:ascii="Arial" w:hAnsi="Arial" w:cs="Arial"/>
          <w:sz w:val="22"/>
          <w:szCs w:val="22"/>
        </w:rPr>
        <w:tab/>
        <w:t>Apologies for Absence</w:t>
      </w:r>
    </w:p>
    <w:p w14:paraId="5E1B1013" w14:textId="3F26D426" w:rsidR="00A70656" w:rsidRPr="0076723E" w:rsidRDefault="00A70656" w:rsidP="00A70656">
      <w:pPr>
        <w:pStyle w:val="DefaultText"/>
        <w:jc w:val="both"/>
        <w:rPr>
          <w:rFonts w:ascii="Arial" w:hAnsi="Arial" w:cs="Arial"/>
          <w:sz w:val="22"/>
          <w:szCs w:val="22"/>
        </w:rPr>
      </w:pPr>
      <w:r w:rsidRPr="0076723E">
        <w:rPr>
          <w:rFonts w:ascii="Arial" w:hAnsi="Arial" w:cs="Arial"/>
          <w:sz w:val="22"/>
          <w:szCs w:val="22"/>
        </w:rPr>
        <w:t>2.</w:t>
      </w:r>
      <w:r w:rsidRPr="0076723E">
        <w:rPr>
          <w:rFonts w:ascii="Arial" w:hAnsi="Arial" w:cs="Arial"/>
          <w:sz w:val="22"/>
          <w:szCs w:val="22"/>
        </w:rPr>
        <w:tab/>
        <w:t>Minutes of the last Meeting</w:t>
      </w:r>
    </w:p>
    <w:p w14:paraId="4F448716" w14:textId="1A8DA0C2" w:rsidR="00A70656" w:rsidRPr="0076723E" w:rsidRDefault="00A70656" w:rsidP="00A70656">
      <w:pPr>
        <w:pStyle w:val="DefaultText"/>
        <w:jc w:val="both"/>
        <w:rPr>
          <w:rFonts w:ascii="Arial" w:hAnsi="Arial" w:cs="Arial"/>
          <w:sz w:val="22"/>
          <w:szCs w:val="22"/>
        </w:rPr>
      </w:pPr>
      <w:r w:rsidRPr="0076723E">
        <w:rPr>
          <w:rFonts w:ascii="Arial" w:hAnsi="Arial" w:cs="Arial"/>
          <w:sz w:val="22"/>
          <w:szCs w:val="22"/>
        </w:rPr>
        <w:t>3.</w:t>
      </w:r>
      <w:r w:rsidRPr="0076723E">
        <w:rPr>
          <w:rFonts w:ascii="Arial" w:hAnsi="Arial" w:cs="Arial"/>
          <w:sz w:val="22"/>
          <w:szCs w:val="22"/>
        </w:rPr>
        <w:tab/>
        <w:t>Matters Arising</w:t>
      </w:r>
    </w:p>
    <w:p w14:paraId="12FF48A9" w14:textId="76EE3C4A" w:rsidR="00A70656" w:rsidRPr="0076723E" w:rsidRDefault="00A70656" w:rsidP="00A70656">
      <w:pPr>
        <w:pStyle w:val="DefaultText"/>
        <w:jc w:val="both"/>
        <w:rPr>
          <w:rFonts w:ascii="Arial" w:hAnsi="Arial" w:cs="Arial"/>
          <w:sz w:val="22"/>
          <w:szCs w:val="22"/>
        </w:rPr>
      </w:pPr>
      <w:r w:rsidRPr="0076723E">
        <w:rPr>
          <w:rFonts w:ascii="Arial" w:hAnsi="Arial" w:cs="Arial"/>
          <w:sz w:val="22"/>
          <w:szCs w:val="22"/>
        </w:rPr>
        <w:t>4.</w:t>
      </w:r>
      <w:r w:rsidRPr="0076723E">
        <w:rPr>
          <w:rFonts w:ascii="Arial" w:hAnsi="Arial" w:cs="Arial"/>
          <w:sz w:val="22"/>
          <w:szCs w:val="22"/>
        </w:rPr>
        <w:tab/>
        <w:t>Report of the Managing Trustees</w:t>
      </w:r>
    </w:p>
    <w:p w14:paraId="669343EC" w14:textId="0CD01D89" w:rsidR="00A70656" w:rsidRPr="0076723E" w:rsidRDefault="00A70656" w:rsidP="00A70656">
      <w:pPr>
        <w:pStyle w:val="DefaultText"/>
        <w:jc w:val="both"/>
        <w:rPr>
          <w:rFonts w:ascii="Arial" w:hAnsi="Arial" w:cs="Arial"/>
          <w:sz w:val="22"/>
          <w:szCs w:val="22"/>
        </w:rPr>
      </w:pPr>
      <w:r w:rsidRPr="0076723E">
        <w:rPr>
          <w:rFonts w:ascii="Arial" w:hAnsi="Arial" w:cs="Arial"/>
          <w:sz w:val="22"/>
          <w:szCs w:val="22"/>
        </w:rPr>
        <w:t>5.</w:t>
      </w:r>
      <w:r w:rsidRPr="0076723E">
        <w:rPr>
          <w:rFonts w:ascii="Arial" w:hAnsi="Arial" w:cs="Arial"/>
          <w:sz w:val="22"/>
          <w:szCs w:val="22"/>
        </w:rPr>
        <w:tab/>
        <w:t>Accounts</w:t>
      </w:r>
    </w:p>
    <w:p w14:paraId="435E7F47" w14:textId="02051DE6" w:rsidR="00A70656" w:rsidRPr="0076723E" w:rsidRDefault="00A70656" w:rsidP="00A70656">
      <w:pPr>
        <w:pStyle w:val="DefaultText"/>
        <w:jc w:val="both"/>
        <w:rPr>
          <w:rFonts w:ascii="Arial" w:hAnsi="Arial" w:cs="Arial"/>
          <w:sz w:val="22"/>
          <w:szCs w:val="22"/>
        </w:rPr>
      </w:pPr>
      <w:r w:rsidRPr="0076723E">
        <w:rPr>
          <w:rFonts w:ascii="Arial" w:hAnsi="Arial" w:cs="Arial"/>
          <w:sz w:val="22"/>
          <w:szCs w:val="22"/>
        </w:rPr>
        <w:t>6.</w:t>
      </w:r>
      <w:r w:rsidRPr="0076723E">
        <w:rPr>
          <w:rFonts w:ascii="Arial" w:hAnsi="Arial" w:cs="Arial"/>
          <w:sz w:val="22"/>
          <w:szCs w:val="22"/>
        </w:rPr>
        <w:tab/>
        <w:t>Election of Officers</w:t>
      </w:r>
      <w:r w:rsidRPr="0076723E">
        <w:rPr>
          <w:rFonts w:ascii="Arial" w:hAnsi="Arial" w:cs="Arial"/>
          <w:sz w:val="22"/>
          <w:szCs w:val="22"/>
        </w:rPr>
        <w:tab/>
      </w:r>
    </w:p>
    <w:p w14:paraId="59C2D1ED" w14:textId="6CB0900F" w:rsidR="00A70656" w:rsidRPr="0076723E" w:rsidRDefault="00A70656" w:rsidP="00A70656">
      <w:pPr>
        <w:pStyle w:val="DefaultText"/>
        <w:jc w:val="both"/>
        <w:rPr>
          <w:rFonts w:ascii="Arial" w:hAnsi="Arial" w:cs="Arial"/>
          <w:sz w:val="22"/>
          <w:szCs w:val="22"/>
        </w:rPr>
      </w:pPr>
      <w:r w:rsidRPr="0076723E">
        <w:rPr>
          <w:rFonts w:ascii="Arial" w:hAnsi="Arial" w:cs="Arial"/>
          <w:sz w:val="22"/>
          <w:szCs w:val="22"/>
        </w:rPr>
        <w:t>a)</w:t>
      </w:r>
      <w:r w:rsidRPr="0076723E">
        <w:rPr>
          <w:rFonts w:ascii="Arial" w:hAnsi="Arial" w:cs="Arial"/>
          <w:sz w:val="22"/>
          <w:szCs w:val="22"/>
        </w:rPr>
        <w:tab/>
        <w:t>Chairman</w:t>
      </w:r>
      <w:r w:rsidR="0074381C">
        <w:rPr>
          <w:rFonts w:ascii="Arial" w:hAnsi="Arial" w:cs="Arial"/>
          <w:sz w:val="22"/>
          <w:szCs w:val="22"/>
        </w:rPr>
        <w:t>: Alan Marchbank</w:t>
      </w:r>
      <w:r w:rsidRPr="0076723E">
        <w:rPr>
          <w:rFonts w:ascii="Arial" w:hAnsi="Arial" w:cs="Arial"/>
          <w:sz w:val="22"/>
          <w:szCs w:val="22"/>
        </w:rPr>
        <w:tab/>
      </w:r>
      <w:r w:rsidRPr="0076723E">
        <w:rPr>
          <w:rFonts w:ascii="Arial" w:hAnsi="Arial" w:cs="Arial"/>
          <w:sz w:val="22"/>
          <w:szCs w:val="22"/>
        </w:rPr>
        <w:tab/>
      </w:r>
      <w:r w:rsidRPr="0076723E">
        <w:rPr>
          <w:rFonts w:ascii="Arial" w:hAnsi="Arial" w:cs="Arial"/>
          <w:sz w:val="22"/>
          <w:szCs w:val="22"/>
        </w:rPr>
        <w:tab/>
      </w:r>
      <w:r w:rsidRPr="0076723E">
        <w:rPr>
          <w:rFonts w:ascii="Arial" w:hAnsi="Arial" w:cs="Arial"/>
          <w:sz w:val="22"/>
          <w:szCs w:val="22"/>
        </w:rPr>
        <w:tab/>
      </w:r>
      <w:r w:rsidRPr="0076723E">
        <w:rPr>
          <w:rFonts w:ascii="Arial" w:hAnsi="Arial" w:cs="Arial"/>
          <w:sz w:val="22"/>
          <w:szCs w:val="22"/>
        </w:rPr>
        <w:tab/>
      </w:r>
      <w:r w:rsidRPr="0076723E">
        <w:rPr>
          <w:rFonts w:ascii="Arial" w:hAnsi="Arial" w:cs="Arial"/>
          <w:sz w:val="22"/>
          <w:szCs w:val="22"/>
        </w:rPr>
        <w:tab/>
      </w:r>
    </w:p>
    <w:p w14:paraId="69C1E91A" w14:textId="603AD3E0" w:rsidR="00A70656" w:rsidRPr="0076723E" w:rsidRDefault="00A70656" w:rsidP="00A70656">
      <w:pPr>
        <w:pStyle w:val="DefaultText"/>
        <w:jc w:val="both"/>
        <w:rPr>
          <w:rFonts w:ascii="Arial" w:hAnsi="Arial" w:cs="Arial"/>
          <w:sz w:val="22"/>
          <w:szCs w:val="22"/>
        </w:rPr>
      </w:pPr>
      <w:r w:rsidRPr="0076723E">
        <w:rPr>
          <w:rFonts w:ascii="Arial" w:hAnsi="Arial" w:cs="Arial"/>
          <w:sz w:val="22"/>
          <w:szCs w:val="22"/>
        </w:rPr>
        <w:t>b)</w:t>
      </w:r>
      <w:r w:rsidRPr="0076723E">
        <w:rPr>
          <w:rFonts w:ascii="Arial" w:hAnsi="Arial" w:cs="Arial"/>
          <w:sz w:val="22"/>
          <w:szCs w:val="22"/>
        </w:rPr>
        <w:tab/>
        <w:t>Secretary</w:t>
      </w:r>
      <w:r w:rsidR="0074381C">
        <w:rPr>
          <w:rFonts w:ascii="Arial" w:hAnsi="Arial" w:cs="Arial"/>
          <w:sz w:val="22"/>
          <w:szCs w:val="22"/>
        </w:rPr>
        <w:t>: Catherine Lane</w:t>
      </w:r>
      <w:r w:rsidRPr="0076723E">
        <w:rPr>
          <w:rFonts w:ascii="Arial" w:hAnsi="Arial" w:cs="Arial"/>
          <w:sz w:val="22"/>
          <w:szCs w:val="22"/>
        </w:rPr>
        <w:tab/>
      </w:r>
      <w:r w:rsidRPr="0076723E">
        <w:rPr>
          <w:rFonts w:ascii="Arial" w:hAnsi="Arial" w:cs="Arial"/>
          <w:sz w:val="22"/>
          <w:szCs w:val="22"/>
        </w:rPr>
        <w:tab/>
      </w:r>
      <w:r w:rsidRPr="0076723E">
        <w:rPr>
          <w:rFonts w:ascii="Arial" w:hAnsi="Arial" w:cs="Arial"/>
          <w:sz w:val="22"/>
          <w:szCs w:val="22"/>
        </w:rPr>
        <w:tab/>
      </w:r>
      <w:r w:rsidRPr="0076723E">
        <w:rPr>
          <w:rFonts w:ascii="Arial" w:hAnsi="Arial" w:cs="Arial"/>
          <w:sz w:val="22"/>
          <w:szCs w:val="22"/>
        </w:rPr>
        <w:tab/>
      </w:r>
      <w:r w:rsidRPr="0076723E">
        <w:rPr>
          <w:rFonts w:ascii="Arial" w:hAnsi="Arial" w:cs="Arial"/>
          <w:sz w:val="22"/>
          <w:szCs w:val="22"/>
        </w:rPr>
        <w:tab/>
      </w:r>
      <w:r w:rsidRPr="0076723E">
        <w:rPr>
          <w:rFonts w:ascii="Arial" w:hAnsi="Arial" w:cs="Arial"/>
          <w:sz w:val="22"/>
          <w:szCs w:val="22"/>
        </w:rPr>
        <w:tab/>
      </w:r>
    </w:p>
    <w:p w14:paraId="7B43F735" w14:textId="075021D5" w:rsidR="00A70656" w:rsidRPr="0076723E" w:rsidRDefault="00A70656" w:rsidP="00A70656">
      <w:pPr>
        <w:pStyle w:val="DefaultText"/>
        <w:jc w:val="both"/>
        <w:rPr>
          <w:rFonts w:ascii="Arial" w:hAnsi="Arial" w:cs="Arial"/>
          <w:sz w:val="22"/>
          <w:szCs w:val="22"/>
        </w:rPr>
      </w:pPr>
      <w:r w:rsidRPr="0076723E">
        <w:rPr>
          <w:rFonts w:ascii="Arial" w:hAnsi="Arial" w:cs="Arial"/>
          <w:sz w:val="22"/>
          <w:szCs w:val="22"/>
        </w:rPr>
        <w:t>c)</w:t>
      </w:r>
      <w:r w:rsidRPr="0076723E">
        <w:rPr>
          <w:rFonts w:ascii="Arial" w:hAnsi="Arial" w:cs="Arial"/>
          <w:sz w:val="22"/>
          <w:szCs w:val="22"/>
        </w:rPr>
        <w:tab/>
        <w:t>Treasurer</w:t>
      </w:r>
      <w:r w:rsidR="0074381C">
        <w:rPr>
          <w:rFonts w:ascii="Arial" w:hAnsi="Arial" w:cs="Arial"/>
          <w:sz w:val="22"/>
          <w:szCs w:val="22"/>
        </w:rPr>
        <w:t>: Stuart Gibson</w:t>
      </w:r>
      <w:r w:rsidRPr="0076723E">
        <w:rPr>
          <w:rFonts w:ascii="Arial" w:hAnsi="Arial" w:cs="Arial"/>
          <w:sz w:val="22"/>
          <w:szCs w:val="22"/>
        </w:rPr>
        <w:tab/>
      </w:r>
      <w:r w:rsidRPr="0076723E">
        <w:rPr>
          <w:rFonts w:ascii="Arial" w:hAnsi="Arial" w:cs="Arial"/>
          <w:sz w:val="22"/>
          <w:szCs w:val="22"/>
        </w:rPr>
        <w:tab/>
      </w:r>
      <w:r w:rsidRPr="0076723E">
        <w:rPr>
          <w:rFonts w:ascii="Arial" w:hAnsi="Arial" w:cs="Arial"/>
          <w:sz w:val="22"/>
          <w:szCs w:val="22"/>
        </w:rPr>
        <w:tab/>
      </w:r>
      <w:r w:rsidRPr="0076723E">
        <w:rPr>
          <w:rFonts w:ascii="Arial" w:hAnsi="Arial" w:cs="Arial"/>
          <w:sz w:val="22"/>
          <w:szCs w:val="22"/>
        </w:rPr>
        <w:tab/>
      </w:r>
      <w:r w:rsidRPr="0076723E">
        <w:rPr>
          <w:rFonts w:ascii="Arial" w:hAnsi="Arial" w:cs="Arial"/>
          <w:sz w:val="22"/>
          <w:szCs w:val="22"/>
        </w:rPr>
        <w:tab/>
      </w:r>
      <w:r w:rsidRPr="0076723E">
        <w:rPr>
          <w:rFonts w:ascii="Arial" w:hAnsi="Arial" w:cs="Arial"/>
          <w:sz w:val="22"/>
          <w:szCs w:val="22"/>
        </w:rPr>
        <w:tab/>
      </w:r>
    </w:p>
    <w:p w14:paraId="7F2E037B" w14:textId="77777777" w:rsidR="0074381C" w:rsidRDefault="00A70656" w:rsidP="00A70656">
      <w:pPr>
        <w:pStyle w:val="DefaultText"/>
        <w:jc w:val="both"/>
        <w:rPr>
          <w:rFonts w:ascii="Arial" w:hAnsi="Arial" w:cs="Arial"/>
          <w:sz w:val="22"/>
          <w:szCs w:val="22"/>
        </w:rPr>
      </w:pPr>
      <w:r w:rsidRPr="0076723E">
        <w:rPr>
          <w:rFonts w:ascii="Arial" w:hAnsi="Arial" w:cs="Arial"/>
          <w:sz w:val="22"/>
          <w:szCs w:val="22"/>
        </w:rPr>
        <w:t>d)</w:t>
      </w:r>
      <w:r w:rsidRPr="0076723E">
        <w:rPr>
          <w:rFonts w:ascii="Arial" w:hAnsi="Arial" w:cs="Arial"/>
          <w:sz w:val="22"/>
          <w:szCs w:val="22"/>
        </w:rPr>
        <w:tab/>
        <w:t>Additional Managing Trustees</w:t>
      </w:r>
    </w:p>
    <w:p w14:paraId="72173F53" w14:textId="54D645B3" w:rsidR="0074381C" w:rsidRDefault="0074381C" w:rsidP="00A974BA">
      <w:pPr>
        <w:pStyle w:val="DefaultText"/>
        <w:ind w:firstLine="720"/>
        <w:jc w:val="both"/>
        <w:rPr>
          <w:rFonts w:ascii="Arial" w:hAnsi="Arial" w:cs="Arial"/>
          <w:sz w:val="22"/>
          <w:szCs w:val="22"/>
        </w:rPr>
      </w:pPr>
      <w:r>
        <w:rPr>
          <w:rFonts w:ascii="Arial" w:hAnsi="Arial" w:cs="Arial"/>
          <w:sz w:val="22"/>
          <w:szCs w:val="22"/>
        </w:rPr>
        <w:t>Graham Clifton</w:t>
      </w:r>
      <w:r>
        <w:rPr>
          <w:rFonts w:ascii="Arial" w:hAnsi="Arial" w:cs="Arial"/>
          <w:sz w:val="22"/>
          <w:szCs w:val="22"/>
        </w:rPr>
        <w:tab/>
      </w:r>
      <w:r w:rsidR="00270825">
        <w:rPr>
          <w:rFonts w:ascii="Arial" w:hAnsi="Arial" w:cs="Arial"/>
          <w:sz w:val="22"/>
          <w:szCs w:val="22"/>
        </w:rPr>
        <w:tab/>
      </w:r>
      <w:r>
        <w:rPr>
          <w:rFonts w:ascii="Arial" w:hAnsi="Arial" w:cs="Arial"/>
          <w:sz w:val="22"/>
          <w:szCs w:val="22"/>
        </w:rPr>
        <w:t>standing for re-election</w:t>
      </w:r>
    </w:p>
    <w:p w14:paraId="3E34789C" w14:textId="3B3CD1F3" w:rsidR="0074381C" w:rsidRDefault="0074381C" w:rsidP="00A974BA">
      <w:pPr>
        <w:pStyle w:val="DefaultText"/>
        <w:ind w:firstLine="720"/>
        <w:jc w:val="both"/>
        <w:rPr>
          <w:rFonts w:ascii="Arial" w:hAnsi="Arial" w:cs="Arial"/>
          <w:sz w:val="22"/>
          <w:szCs w:val="22"/>
        </w:rPr>
      </w:pPr>
      <w:r>
        <w:rPr>
          <w:rFonts w:ascii="Arial" w:hAnsi="Arial" w:cs="Arial"/>
          <w:sz w:val="22"/>
          <w:szCs w:val="22"/>
        </w:rPr>
        <w:t>Brian Gatward</w:t>
      </w:r>
      <w:r w:rsidR="00A70656" w:rsidRPr="0076723E">
        <w:rPr>
          <w:rFonts w:ascii="Arial" w:hAnsi="Arial" w:cs="Arial"/>
          <w:sz w:val="22"/>
          <w:szCs w:val="22"/>
        </w:rPr>
        <w:tab/>
      </w:r>
      <w:r>
        <w:rPr>
          <w:rFonts w:ascii="Arial" w:hAnsi="Arial" w:cs="Arial"/>
          <w:sz w:val="22"/>
          <w:szCs w:val="22"/>
        </w:rPr>
        <w:t xml:space="preserve">            </w:t>
      </w:r>
      <w:r w:rsidR="00270825">
        <w:rPr>
          <w:rFonts w:ascii="Arial" w:hAnsi="Arial" w:cs="Arial"/>
          <w:sz w:val="22"/>
          <w:szCs w:val="22"/>
        </w:rPr>
        <w:tab/>
      </w:r>
      <w:r>
        <w:rPr>
          <w:rFonts w:ascii="Arial" w:hAnsi="Arial" w:cs="Arial"/>
          <w:sz w:val="22"/>
          <w:szCs w:val="22"/>
        </w:rPr>
        <w:t>standing for re-election</w:t>
      </w:r>
    </w:p>
    <w:p w14:paraId="723E2E9B" w14:textId="274F1CAA" w:rsidR="0074381C" w:rsidRDefault="0074381C" w:rsidP="00A974BA">
      <w:pPr>
        <w:pStyle w:val="DefaultText"/>
        <w:ind w:firstLine="720"/>
        <w:jc w:val="both"/>
        <w:rPr>
          <w:rFonts w:ascii="Arial" w:hAnsi="Arial" w:cs="Arial"/>
          <w:sz w:val="22"/>
          <w:szCs w:val="22"/>
        </w:rPr>
      </w:pPr>
      <w:r>
        <w:rPr>
          <w:rFonts w:ascii="Arial" w:hAnsi="Arial" w:cs="Arial"/>
          <w:sz w:val="22"/>
          <w:szCs w:val="22"/>
        </w:rPr>
        <w:t>Kenneth Davenport</w:t>
      </w:r>
      <w:r>
        <w:rPr>
          <w:rFonts w:ascii="Arial" w:hAnsi="Arial" w:cs="Arial"/>
          <w:sz w:val="22"/>
          <w:szCs w:val="22"/>
        </w:rPr>
        <w:tab/>
      </w:r>
      <w:r w:rsidR="00270825">
        <w:rPr>
          <w:rFonts w:ascii="Arial" w:hAnsi="Arial" w:cs="Arial"/>
          <w:sz w:val="22"/>
          <w:szCs w:val="22"/>
        </w:rPr>
        <w:tab/>
      </w:r>
      <w:r>
        <w:rPr>
          <w:rFonts w:ascii="Arial" w:hAnsi="Arial" w:cs="Arial"/>
          <w:sz w:val="22"/>
          <w:szCs w:val="22"/>
        </w:rPr>
        <w:t>standing for re-election</w:t>
      </w:r>
    </w:p>
    <w:p w14:paraId="055F3175" w14:textId="1958BDD9" w:rsidR="00270825" w:rsidRPr="0076723E" w:rsidRDefault="0074381C" w:rsidP="00270825">
      <w:pPr>
        <w:pStyle w:val="DefaultText"/>
        <w:ind w:firstLine="720"/>
        <w:jc w:val="both"/>
        <w:rPr>
          <w:rFonts w:ascii="Arial" w:hAnsi="Arial" w:cs="Arial"/>
          <w:sz w:val="22"/>
          <w:szCs w:val="22"/>
        </w:rPr>
      </w:pPr>
      <w:r>
        <w:rPr>
          <w:rFonts w:ascii="Arial" w:hAnsi="Arial" w:cs="Arial"/>
          <w:sz w:val="22"/>
          <w:szCs w:val="22"/>
        </w:rPr>
        <w:t>Jon Chamberlain</w:t>
      </w:r>
      <w:r>
        <w:rPr>
          <w:rFonts w:ascii="Arial" w:hAnsi="Arial" w:cs="Arial"/>
          <w:sz w:val="22"/>
          <w:szCs w:val="22"/>
        </w:rPr>
        <w:tab/>
      </w:r>
      <w:r w:rsidR="00270825">
        <w:rPr>
          <w:rFonts w:ascii="Arial" w:hAnsi="Arial" w:cs="Arial"/>
          <w:sz w:val="22"/>
          <w:szCs w:val="22"/>
        </w:rPr>
        <w:tab/>
      </w:r>
      <w:r>
        <w:rPr>
          <w:rFonts w:ascii="Arial" w:hAnsi="Arial" w:cs="Arial"/>
          <w:sz w:val="22"/>
          <w:szCs w:val="22"/>
        </w:rPr>
        <w:t>not standing for re-election</w:t>
      </w:r>
      <w:r>
        <w:rPr>
          <w:rFonts w:ascii="Arial" w:hAnsi="Arial" w:cs="Arial"/>
          <w:sz w:val="22"/>
          <w:szCs w:val="22"/>
        </w:rPr>
        <w:tab/>
      </w:r>
      <w:r w:rsidR="00A70656" w:rsidRPr="0076723E">
        <w:rPr>
          <w:rFonts w:ascii="Arial" w:hAnsi="Arial" w:cs="Arial"/>
          <w:sz w:val="22"/>
          <w:szCs w:val="22"/>
        </w:rPr>
        <w:tab/>
      </w:r>
      <w:r w:rsidR="00270825">
        <w:rPr>
          <w:rFonts w:ascii="Arial" w:hAnsi="Arial" w:cs="Arial"/>
          <w:sz w:val="22"/>
          <w:szCs w:val="22"/>
        </w:rPr>
        <w:t xml:space="preserve">                                        e)</w:t>
      </w:r>
      <w:r w:rsidR="00A70656" w:rsidRPr="0076723E">
        <w:rPr>
          <w:rFonts w:ascii="Arial" w:hAnsi="Arial" w:cs="Arial"/>
          <w:sz w:val="22"/>
          <w:szCs w:val="22"/>
        </w:rPr>
        <w:tab/>
        <w:t>Independent Assessor</w:t>
      </w:r>
      <w:r>
        <w:rPr>
          <w:rFonts w:ascii="Arial" w:hAnsi="Arial" w:cs="Arial"/>
          <w:sz w:val="22"/>
          <w:szCs w:val="22"/>
        </w:rPr>
        <w:t xml:space="preserve"> </w:t>
      </w:r>
    </w:p>
    <w:p w14:paraId="329C86AE" w14:textId="2FF91771" w:rsidR="00270825" w:rsidRDefault="00A70656" w:rsidP="00160C3A">
      <w:pPr>
        <w:pStyle w:val="DefaultText"/>
        <w:jc w:val="both"/>
        <w:rPr>
          <w:rFonts w:ascii="Arial" w:hAnsi="Arial" w:cs="Arial"/>
          <w:sz w:val="22"/>
          <w:szCs w:val="22"/>
        </w:rPr>
      </w:pPr>
      <w:r w:rsidRPr="0076723E">
        <w:rPr>
          <w:rFonts w:ascii="Arial" w:hAnsi="Arial" w:cs="Arial"/>
          <w:sz w:val="22"/>
          <w:szCs w:val="22"/>
        </w:rPr>
        <w:t>7.</w:t>
      </w:r>
      <w:r w:rsidRPr="0076723E">
        <w:rPr>
          <w:rFonts w:ascii="Arial" w:hAnsi="Arial" w:cs="Arial"/>
          <w:sz w:val="22"/>
          <w:szCs w:val="22"/>
        </w:rPr>
        <w:tab/>
      </w:r>
      <w:r w:rsidR="00160C3A">
        <w:rPr>
          <w:rFonts w:ascii="Arial" w:hAnsi="Arial" w:cs="Arial"/>
          <w:sz w:val="22"/>
          <w:szCs w:val="22"/>
        </w:rPr>
        <w:t>C</w:t>
      </w:r>
      <w:r w:rsidR="003D209F">
        <w:rPr>
          <w:rFonts w:ascii="Arial" w:hAnsi="Arial" w:cs="Arial"/>
          <w:sz w:val="22"/>
          <w:szCs w:val="22"/>
        </w:rPr>
        <w:t>hanges</w:t>
      </w:r>
      <w:r w:rsidR="00270825">
        <w:rPr>
          <w:rFonts w:ascii="Arial" w:hAnsi="Arial" w:cs="Arial"/>
          <w:sz w:val="22"/>
          <w:szCs w:val="22"/>
        </w:rPr>
        <w:t xml:space="preserve"> </w:t>
      </w:r>
      <w:r w:rsidR="003D209F">
        <w:rPr>
          <w:rFonts w:ascii="Arial" w:hAnsi="Arial" w:cs="Arial"/>
          <w:sz w:val="22"/>
          <w:szCs w:val="22"/>
        </w:rPr>
        <w:t>to the adminis</w:t>
      </w:r>
      <w:r w:rsidR="00270825">
        <w:rPr>
          <w:rFonts w:ascii="Arial" w:hAnsi="Arial" w:cs="Arial"/>
          <w:sz w:val="22"/>
          <w:szCs w:val="22"/>
        </w:rPr>
        <w:t xml:space="preserve">tration </w:t>
      </w:r>
    </w:p>
    <w:p w14:paraId="6BB06E74" w14:textId="5C2A5375" w:rsidR="0074381C" w:rsidRPr="0074381C" w:rsidRDefault="00160C3A" w:rsidP="00160C3A">
      <w:pPr>
        <w:pStyle w:val="DefaultText"/>
        <w:jc w:val="both"/>
        <w:rPr>
          <w:rFonts w:ascii="Arial" w:hAnsi="Arial" w:cs="Arial"/>
          <w:sz w:val="22"/>
          <w:szCs w:val="22"/>
        </w:rPr>
      </w:pPr>
      <w:r>
        <w:rPr>
          <w:rFonts w:ascii="Arial" w:hAnsi="Arial" w:cs="Arial"/>
          <w:sz w:val="22"/>
          <w:szCs w:val="22"/>
        </w:rPr>
        <w:t xml:space="preserve"> a) </w:t>
      </w:r>
      <w:r w:rsidR="0074381C" w:rsidRPr="0074381C">
        <w:rPr>
          <w:rFonts w:ascii="Arial" w:hAnsi="Arial" w:cs="Arial"/>
          <w:sz w:val="22"/>
          <w:szCs w:val="22"/>
        </w:rPr>
        <w:t>Annual General Meeting of the Fund</w:t>
      </w:r>
    </w:p>
    <w:p w14:paraId="28B61B58" w14:textId="2CDA7C74" w:rsidR="0074381C" w:rsidRPr="0074381C" w:rsidRDefault="0074381C" w:rsidP="00160C3A">
      <w:pPr>
        <w:rPr>
          <w:rFonts w:ascii="Arial" w:hAnsi="Arial" w:cs="Arial"/>
          <w:sz w:val="22"/>
          <w:szCs w:val="22"/>
        </w:rPr>
      </w:pPr>
      <w:r w:rsidRPr="0074381C">
        <w:rPr>
          <w:rFonts w:ascii="Arial" w:hAnsi="Arial" w:cs="Arial"/>
          <w:sz w:val="22"/>
          <w:szCs w:val="22"/>
        </w:rPr>
        <w:t>The Trustees propose that the Annual General Meeting (AGM) of the Fund should be scheduled to take place prior to the AGM of the Oxford Diocesan Guild of Church Bell Ringers. This arrangement is in accordance with Rule 6a, which stipulates that the AGM of the Fund must be held before 1</w:t>
      </w:r>
      <w:r w:rsidRPr="0074381C">
        <w:rPr>
          <w:rFonts w:ascii="Arial" w:hAnsi="Arial" w:cs="Arial"/>
          <w:sz w:val="22"/>
          <w:szCs w:val="22"/>
          <w:vertAlign w:val="superscript"/>
        </w:rPr>
        <w:t>st</w:t>
      </w:r>
      <w:r w:rsidRPr="0074381C">
        <w:rPr>
          <w:rFonts w:ascii="Arial" w:hAnsi="Arial" w:cs="Arial"/>
          <w:sz w:val="22"/>
          <w:szCs w:val="22"/>
        </w:rPr>
        <w:t xml:space="preserve"> June each year. As such, this proposal does not necessitate any changes to the existing rules.</w:t>
      </w:r>
      <w:r w:rsidR="00160C3A">
        <w:rPr>
          <w:rFonts w:ascii="Arial" w:hAnsi="Arial" w:cs="Arial"/>
          <w:sz w:val="22"/>
          <w:szCs w:val="22"/>
        </w:rPr>
        <w:t xml:space="preserve">                                              b) </w:t>
      </w:r>
      <w:r w:rsidRPr="0074381C">
        <w:rPr>
          <w:rFonts w:ascii="Arial" w:hAnsi="Arial" w:cs="Arial"/>
          <w:sz w:val="22"/>
          <w:szCs w:val="22"/>
        </w:rPr>
        <w:t>Membership and Governance</w:t>
      </w:r>
    </w:p>
    <w:p w14:paraId="6D43D1D6" w14:textId="77777777" w:rsidR="0074381C" w:rsidRPr="0074381C" w:rsidRDefault="0074381C" w:rsidP="0074381C">
      <w:pPr>
        <w:rPr>
          <w:rFonts w:ascii="Arial" w:eastAsiaTheme="minorEastAsia" w:hAnsi="Arial" w:cs="Arial"/>
          <w:sz w:val="22"/>
          <w:szCs w:val="22"/>
        </w:rPr>
      </w:pPr>
      <w:r w:rsidRPr="0074381C">
        <w:rPr>
          <w:rFonts w:ascii="Arial" w:hAnsi="Arial" w:cs="Arial"/>
          <w:sz w:val="22"/>
          <w:szCs w:val="22"/>
        </w:rPr>
        <w:t>The Trustees further propose that all elected, resident members of the Oxford Diocesan Guild (ODG) should automatically become Governors of the Fund. This would grant them eligibility both to vote and to stand as Trustees of the Fund. Implementing this recommendation will require a change to Rule 5a.</w:t>
      </w:r>
    </w:p>
    <w:p w14:paraId="48881C65" w14:textId="77777777" w:rsidR="0074381C" w:rsidRDefault="0074381C" w:rsidP="0074381C">
      <w:pPr>
        <w:rPr>
          <w:rFonts w:eastAsiaTheme="minorEastAsia"/>
        </w:rPr>
      </w:pPr>
    </w:p>
    <w:p w14:paraId="0BA3BC7D" w14:textId="666AAD26" w:rsidR="0076723E" w:rsidRPr="0076723E" w:rsidRDefault="0076723E" w:rsidP="0076723E">
      <w:pPr>
        <w:pStyle w:val="DefaultText"/>
        <w:rPr>
          <w:rFonts w:ascii="Arial" w:hAnsi="Arial" w:cs="Arial"/>
          <w:sz w:val="22"/>
          <w:szCs w:val="22"/>
        </w:rPr>
      </w:pPr>
      <w:r w:rsidRPr="0076723E">
        <w:rPr>
          <w:rFonts w:ascii="Arial" w:hAnsi="Arial" w:cs="Arial"/>
          <w:sz w:val="22"/>
          <w:szCs w:val="22"/>
        </w:rPr>
        <w:t xml:space="preserve">For information and clarity: </w:t>
      </w:r>
    </w:p>
    <w:p w14:paraId="2382C30E" w14:textId="77777777" w:rsidR="0076723E" w:rsidRPr="0076723E" w:rsidRDefault="0076723E" w:rsidP="0076723E">
      <w:pPr>
        <w:pStyle w:val="DefaultText"/>
        <w:numPr>
          <w:ilvl w:val="0"/>
          <w:numId w:val="2"/>
        </w:numPr>
        <w:rPr>
          <w:rFonts w:ascii="Arial" w:hAnsi="Arial" w:cs="Arial"/>
          <w:sz w:val="22"/>
          <w:szCs w:val="22"/>
        </w:rPr>
      </w:pPr>
      <w:r w:rsidRPr="0076723E">
        <w:rPr>
          <w:rFonts w:ascii="Arial" w:hAnsi="Arial" w:cs="Arial"/>
          <w:sz w:val="22"/>
          <w:szCs w:val="22"/>
        </w:rPr>
        <w:t xml:space="preserve">The current Governors of the Fund are elected Guild General Committee members. </w:t>
      </w:r>
    </w:p>
    <w:p w14:paraId="6A663BC9" w14:textId="0DDE1CD0" w:rsidR="0076723E" w:rsidRPr="00A974BA" w:rsidRDefault="0076723E" w:rsidP="00160C3A">
      <w:pPr>
        <w:pStyle w:val="DefaultText"/>
        <w:numPr>
          <w:ilvl w:val="0"/>
          <w:numId w:val="2"/>
        </w:numPr>
        <w:rPr>
          <w:rFonts w:ascii="Arial" w:hAnsi="Arial" w:cs="Arial"/>
          <w:sz w:val="22"/>
          <w:szCs w:val="22"/>
        </w:rPr>
      </w:pPr>
      <w:r w:rsidRPr="0076723E">
        <w:rPr>
          <w:rFonts w:ascii="Arial" w:hAnsi="Arial" w:cs="Arial"/>
          <w:sz w:val="22"/>
          <w:szCs w:val="22"/>
        </w:rPr>
        <w:t>The Officers of the Fund consist of a Chairman, Secretary and Treasurer, each of whom shall be a Governor of the Fund. The Fund is managed by the Officers of the Fund and not less than two or more than four additional managing Trustees who are appointed by the Governors of the Fund.</w:t>
      </w:r>
    </w:p>
    <w:sectPr w:rsidR="0076723E" w:rsidRPr="00A974BA" w:rsidSect="0076723E">
      <w:pgSz w:w="11900" w:h="16840"/>
      <w:pgMar w:top="1304"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232F0" w14:textId="77777777" w:rsidR="004E0974" w:rsidRDefault="004E0974" w:rsidP="0076723E">
      <w:r>
        <w:separator/>
      </w:r>
    </w:p>
  </w:endnote>
  <w:endnote w:type="continuationSeparator" w:id="0">
    <w:p w14:paraId="4BBB2425" w14:textId="77777777" w:rsidR="004E0974" w:rsidRDefault="004E0974" w:rsidP="0076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D89B" w14:textId="77777777" w:rsidR="004E0974" w:rsidRDefault="004E0974" w:rsidP="0076723E">
      <w:r>
        <w:separator/>
      </w:r>
    </w:p>
  </w:footnote>
  <w:footnote w:type="continuationSeparator" w:id="0">
    <w:p w14:paraId="33381A1A" w14:textId="77777777" w:rsidR="004E0974" w:rsidRDefault="004E0974" w:rsidP="00767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735CA"/>
    <w:multiLevelType w:val="hybridMultilevel"/>
    <w:tmpl w:val="06FC60F0"/>
    <w:lvl w:ilvl="0" w:tplc="907C6F86">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6F75E4"/>
    <w:multiLevelType w:val="hybridMultilevel"/>
    <w:tmpl w:val="8AD6CC50"/>
    <w:lvl w:ilvl="0" w:tplc="1A520FF4">
      <w:start w:val="1"/>
      <w:numFmt w:val="lowerRoman"/>
      <w:lvlText w:val="%1)"/>
      <w:lvlJc w:val="left"/>
      <w:pPr>
        <w:ind w:left="1004"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1998578">
    <w:abstractNumId w:val="1"/>
  </w:num>
  <w:num w:numId="2" w16cid:durableId="108661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23"/>
    <w:rsid w:val="000369B3"/>
    <w:rsid w:val="000B3002"/>
    <w:rsid w:val="000B7670"/>
    <w:rsid w:val="00150623"/>
    <w:rsid w:val="00160C3A"/>
    <w:rsid w:val="00196FD2"/>
    <w:rsid w:val="001F472E"/>
    <w:rsid w:val="0026234A"/>
    <w:rsid w:val="00270825"/>
    <w:rsid w:val="003D209F"/>
    <w:rsid w:val="004D47BA"/>
    <w:rsid w:val="004E0974"/>
    <w:rsid w:val="005326DD"/>
    <w:rsid w:val="0058566A"/>
    <w:rsid w:val="00613091"/>
    <w:rsid w:val="006258BB"/>
    <w:rsid w:val="00632EEE"/>
    <w:rsid w:val="00663CBE"/>
    <w:rsid w:val="006A7EB0"/>
    <w:rsid w:val="00700546"/>
    <w:rsid w:val="00700D53"/>
    <w:rsid w:val="00721794"/>
    <w:rsid w:val="00721E4D"/>
    <w:rsid w:val="0074381C"/>
    <w:rsid w:val="0076723E"/>
    <w:rsid w:val="00787601"/>
    <w:rsid w:val="007B78B8"/>
    <w:rsid w:val="007C4AFF"/>
    <w:rsid w:val="0092344C"/>
    <w:rsid w:val="009B6F4C"/>
    <w:rsid w:val="009F607D"/>
    <w:rsid w:val="00A571FF"/>
    <w:rsid w:val="00A70656"/>
    <w:rsid w:val="00A8501C"/>
    <w:rsid w:val="00A974BA"/>
    <w:rsid w:val="00AB3CB4"/>
    <w:rsid w:val="00B10CA3"/>
    <w:rsid w:val="00B35AF2"/>
    <w:rsid w:val="00B364A0"/>
    <w:rsid w:val="00CF51D7"/>
    <w:rsid w:val="00D44874"/>
    <w:rsid w:val="00D472FB"/>
    <w:rsid w:val="00DE407B"/>
    <w:rsid w:val="00DF02DF"/>
    <w:rsid w:val="00F0238B"/>
    <w:rsid w:val="00F97A65"/>
    <w:rsid w:val="00FC4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7D26B"/>
  <w14:defaultImageDpi w14:val="300"/>
  <w15:docId w15:val="{F4ECC7AC-CA3A-450F-AF7D-0A54DA2F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623"/>
    <w:pPr>
      <w:overflowPunct w:val="0"/>
      <w:autoSpaceDE w:val="0"/>
      <w:autoSpaceDN w:val="0"/>
      <w:adjustRightInd w:val="0"/>
      <w:textAlignment w:val="baseline"/>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74381C"/>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link w:val="Heading2Char"/>
    <w:qFormat/>
    <w:rsid w:val="00150623"/>
    <w:pPr>
      <w:spacing w:before="120"/>
      <w:outlineLvl w:val="1"/>
    </w:pPr>
    <w:rPr>
      <w:rFonts w:ascii="Arial" w:hAnsi="Arial"/>
      <w:b/>
      <w:sz w:val="24"/>
    </w:rPr>
  </w:style>
  <w:style w:type="paragraph" w:styleId="Heading3">
    <w:name w:val="heading 3"/>
    <w:basedOn w:val="Normal"/>
    <w:next w:val="Normal"/>
    <w:link w:val="Heading3Char"/>
    <w:uiPriority w:val="9"/>
    <w:semiHidden/>
    <w:unhideWhenUsed/>
    <w:qFormat/>
    <w:rsid w:val="006258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0623"/>
    <w:rPr>
      <w:rFonts w:ascii="Arial" w:eastAsia="Times New Roman" w:hAnsi="Arial" w:cs="Times New Roman"/>
      <w:b/>
      <w:szCs w:val="20"/>
      <w:lang w:val="en-GB"/>
    </w:rPr>
  </w:style>
  <w:style w:type="paragraph" w:customStyle="1" w:styleId="DefaultText">
    <w:name w:val="Default Text"/>
    <w:basedOn w:val="Normal"/>
    <w:rsid w:val="00150623"/>
    <w:rPr>
      <w:sz w:val="24"/>
    </w:rPr>
  </w:style>
  <w:style w:type="character" w:styleId="Hyperlink">
    <w:name w:val="Hyperlink"/>
    <w:rsid w:val="00150623"/>
    <w:rPr>
      <w:color w:val="0000FF"/>
      <w:u w:val="single"/>
    </w:rPr>
  </w:style>
  <w:style w:type="character" w:customStyle="1" w:styleId="Heading3Char">
    <w:name w:val="Heading 3 Char"/>
    <w:basedOn w:val="DefaultParagraphFont"/>
    <w:link w:val="Heading3"/>
    <w:uiPriority w:val="9"/>
    <w:semiHidden/>
    <w:rsid w:val="006258BB"/>
    <w:rPr>
      <w:rFonts w:asciiTheme="majorHAnsi" w:eastAsiaTheme="majorEastAsia" w:hAnsiTheme="majorHAnsi" w:cstheme="majorBidi"/>
      <w:color w:val="243F60" w:themeColor="accent1" w:themeShade="7F"/>
      <w:lang w:val="en-GB"/>
    </w:rPr>
  </w:style>
  <w:style w:type="paragraph" w:styleId="Header">
    <w:name w:val="header"/>
    <w:basedOn w:val="Normal"/>
    <w:link w:val="HeaderChar"/>
    <w:uiPriority w:val="99"/>
    <w:unhideWhenUsed/>
    <w:rsid w:val="0076723E"/>
    <w:pPr>
      <w:tabs>
        <w:tab w:val="center" w:pos="4513"/>
        <w:tab w:val="right" w:pos="9026"/>
      </w:tabs>
    </w:pPr>
  </w:style>
  <w:style w:type="character" w:customStyle="1" w:styleId="HeaderChar">
    <w:name w:val="Header Char"/>
    <w:basedOn w:val="DefaultParagraphFont"/>
    <w:link w:val="Header"/>
    <w:uiPriority w:val="99"/>
    <w:rsid w:val="007672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76723E"/>
    <w:pPr>
      <w:tabs>
        <w:tab w:val="center" w:pos="4513"/>
        <w:tab w:val="right" w:pos="9026"/>
      </w:tabs>
    </w:pPr>
  </w:style>
  <w:style w:type="character" w:customStyle="1" w:styleId="FooterChar">
    <w:name w:val="Footer Char"/>
    <w:basedOn w:val="DefaultParagraphFont"/>
    <w:link w:val="Footer"/>
    <w:uiPriority w:val="99"/>
    <w:rsid w:val="0076723E"/>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74381C"/>
    <w:rPr>
      <w:rFonts w:asciiTheme="majorHAnsi" w:eastAsiaTheme="majorEastAsia" w:hAnsiTheme="majorHAnsi" w:cstheme="majorBidi"/>
      <w:color w:val="365F91" w:themeColor="accent1" w:themeShade="BF"/>
      <w:kern w:val="2"/>
      <w:sz w:val="40"/>
      <w:szCs w:val="40"/>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72220">
      <w:bodyDiv w:val="1"/>
      <w:marLeft w:val="0"/>
      <w:marRight w:val="0"/>
      <w:marTop w:val="0"/>
      <w:marBottom w:val="0"/>
      <w:divBdr>
        <w:top w:val="none" w:sz="0" w:space="0" w:color="auto"/>
        <w:left w:val="none" w:sz="0" w:space="0" w:color="auto"/>
        <w:bottom w:val="none" w:sz="0" w:space="0" w:color="auto"/>
        <w:right w:val="none" w:sz="0" w:space="0" w:color="auto"/>
      </w:divBdr>
    </w:div>
    <w:div w:id="1078750409">
      <w:bodyDiv w:val="1"/>
      <w:marLeft w:val="0"/>
      <w:marRight w:val="0"/>
      <w:marTop w:val="0"/>
      <w:marBottom w:val="0"/>
      <w:divBdr>
        <w:top w:val="none" w:sz="0" w:space="0" w:color="auto"/>
        <w:left w:val="none" w:sz="0" w:space="0" w:color="auto"/>
        <w:bottom w:val="none" w:sz="0" w:space="0" w:color="auto"/>
        <w:right w:val="none" w:sz="0" w:space="0" w:color="auto"/>
      </w:divBdr>
      <w:divsChild>
        <w:div w:id="917440835">
          <w:marLeft w:val="0"/>
          <w:marRight w:val="0"/>
          <w:marTop w:val="0"/>
          <w:marBottom w:val="0"/>
          <w:divBdr>
            <w:top w:val="none" w:sz="0" w:space="0" w:color="auto"/>
            <w:left w:val="none" w:sz="0" w:space="0" w:color="auto"/>
            <w:bottom w:val="none" w:sz="0" w:space="0" w:color="auto"/>
            <w:right w:val="none" w:sz="0" w:space="0" w:color="auto"/>
          </w:divBdr>
        </w:div>
        <w:div w:id="1698506726">
          <w:marLeft w:val="0"/>
          <w:marRight w:val="0"/>
          <w:marTop w:val="90"/>
          <w:marBottom w:val="0"/>
          <w:divBdr>
            <w:top w:val="none" w:sz="0" w:space="0" w:color="auto"/>
            <w:left w:val="none" w:sz="0" w:space="0" w:color="auto"/>
            <w:bottom w:val="none" w:sz="0" w:space="0" w:color="auto"/>
            <w:right w:val="none" w:sz="0" w:space="0" w:color="auto"/>
          </w:divBdr>
        </w:div>
      </w:divsChild>
    </w:div>
    <w:div w:id="1208377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1503</Characters>
  <Application>Microsoft Office Word</Application>
  <DocSecurity>0</DocSecurity>
  <Lines>42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Marchbank</dc:creator>
  <cp:keywords/>
  <dc:description/>
  <cp:lastModifiedBy>Catherine Lane</cp:lastModifiedBy>
  <cp:revision>2</cp:revision>
  <cp:lastPrinted>2025-02-15T13:25:00Z</cp:lastPrinted>
  <dcterms:created xsi:type="dcterms:W3CDTF">2026-04-22T11:28:00Z</dcterms:created>
  <dcterms:modified xsi:type="dcterms:W3CDTF">2026-04-22T11:28:00Z</dcterms:modified>
</cp:coreProperties>
</file>