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38041" w14:textId="54FEEB79" w:rsidR="00FF708A" w:rsidRDefault="00150623" w:rsidP="00043CFA">
      <w:pPr>
        <w:pStyle w:val="Heading2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OXFORD DIOCESAN BELL FUND</w:t>
      </w:r>
    </w:p>
    <w:p w14:paraId="6688D3E8" w14:textId="243F59E1" w:rsidR="00150623" w:rsidRDefault="00FF708A" w:rsidP="00043CFA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4"/>
          <w:szCs w:val="24"/>
          <w:lang w:eastAsia="en-GB"/>
        </w:rPr>
      </w:pPr>
      <w:r>
        <w:rPr>
          <w:rFonts w:ascii="Arial" w:hAnsi="Arial" w:cs="Arial"/>
          <w:bCs/>
          <w:sz w:val="24"/>
          <w:szCs w:val="24"/>
          <w:lang w:eastAsia="en-GB"/>
        </w:rPr>
        <w:t>Registered Charity Number 268390</w:t>
      </w:r>
    </w:p>
    <w:p w14:paraId="034DD5C8" w14:textId="6A065F35" w:rsidR="00150623" w:rsidRPr="00043CFA" w:rsidRDefault="00150623" w:rsidP="00043CFA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4"/>
          <w:szCs w:val="24"/>
          <w:lang w:eastAsia="en-GB"/>
        </w:rPr>
      </w:pPr>
    </w:p>
    <w:p w14:paraId="4A8E4AF9" w14:textId="05E64C6D" w:rsidR="00150623" w:rsidRPr="00043CFA" w:rsidRDefault="002D37B3" w:rsidP="00043CFA">
      <w:pPr>
        <w:pStyle w:val="DefaultText"/>
        <w:jc w:val="center"/>
      </w:pPr>
      <w:r>
        <w:pict w14:anchorId="08C84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90_"/>
          </v:shape>
        </w:pict>
      </w:r>
    </w:p>
    <w:p w14:paraId="4FDEFD3C" w14:textId="77777777" w:rsidR="00150623" w:rsidRDefault="00150623" w:rsidP="00150623">
      <w:pPr>
        <w:pStyle w:val="DefaultText"/>
        <w:jc w:val="center"/>
        <w:rPr>
          <w:rFonts w:ascii="Arial" w:hAnsi="Arial" w:cs="Arial"/>
          <w:sz w:val="28"/>
          <w:szCs w:val="28"/>
        </w:rPr>
      </w:pPr>
    </w:p>
    <w:p w14:paraId="6452D737" w14:textId="43BB57E3" w:rsidR="00EC6DC0" w:rsidRPr="00796ACE" w:rsidRDefault="00150623" w:rsidP="00043CFA">
      <w:pPr>
        <w:pStyle w:val="DefaultText"/>
        <w:jc w:val="center"/>
        <w:rPr>
          <w:rFonts w:ascii="Arial" w:hAnsi="Arial" w:cs="Arial"/>
          <w:sz w:val="32"/>
          <w:szCs w:val="32"/>
        </w:rPr>
      </w:pPr>
      <w:r w:rsidRPr="00796ACE">
        <w:rPr>
          <w:rFonts w:ascii="Arial" w:hAnsi="Arial" w:cs="Arial"/>
          <w:sz w:val="32"/>
          <w:szCs w:val="32"/>
        </w:rPr>
        <w:t>OXFORD DIOCESAN BELL FUND</w:t>
      </w:r>
    </w:p>
    <w:p w14:paraId="4CE5DAA1" w14:textId="77777777" w:rsidR="00EC6DC0" w:rsidRDefault="00EC6DC0" w:rsidP="00150623">
      <w:pPr>
        <w:pStyle w:val="DefaultText"/>
        <w:jc w:val="center"/>
        <w:rPr>
          <w:rFonts w:ascii="Arial" w:hAnsi="Arial" w:cs="Arial"/>
          <w:sz w:val="28"/>
          <w:szCs w:val="28"/>
        </w:rPr>
      </w:pPr>
    </w:p>
    <w:p w14:paraId="0BA3A9CD" w14:textId="0D94DE47" w:rsidR="00150623" w:rsidRDefault="0040607F" w:rsidP="00FF708A">
      <w:pPr>
        <w:pStyle w:val="DefaultTex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</w:t>
      </w:r>
      <w:r w:rsidR="00FF708A">
        <w:rPr>
          <w:rFonts w:ascii="Arial" w:hAnsi="Arial" w:cs="Arial"/>
          <w:sz w:val="28"/>
          <w:szCs w:val="28"/>
        </w:rPr>
        <w:t xml:space="preserve"> Leap Year Sponsored Ringing</w:t>
      </w:r>
    </w:p>
    <w:p w14:paraId="4CD809A3" w14:textId="4952A08D" w:rsidR="00A625F4" w:rsidRDefault="00A625F4" w:rsidP="00AE5FAC">
      <w:pPr>
        <w:pStyle w:val="DefaultText"/>
        <w:rPr>
          <w:rFonts w:ascii="Arial" w:hAnsi="Arial" w:cs="Arial"/>
          <w:sz w:val="20"/>
        </w:rPr>
      </w:pPr>
    </w:p>
    <w:p w14:paraId="44AAAC01" w14:textId="77777777" w:rsidR="00FF708A" w:rsidRPr="00796ACE" w:rsidRDefault="00FF708A" w:rsidP="00150623">
      <w:pPr>
        <w:pStyle w:val="DefaultText"/>
        <w:rPr>
          <w:rFonts w:ascii="Arial Narrow" w:hAnsi="Arial Narrow" w:cs="Arial"/>
          <w:szCs w:val="24"/>
        </w:rPr>
      </w:pPr>
    </w:p>
    <w:p w14:paraId="2D67DD5D" w14:textId="084228FC" w:rsidR="00FF708A" w:rsidRPr="00796ACE" w:rsidRDefault="00A625F4" w:rsidP="00150623">
      <w:pPr>
        <w:pStyle w:val="DefaultTex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The Oxford Diocesan </w:t>
      </w:r>
      <w:r w:rsidR="00043CFA">
        <w:rPr>
          <w:rFonts w:ascii="Arial Narrow" w:hAnsi="Arial Narrow" w:cs="Arial"/>
          <w:sz w:val="28"/>
          <w:szCs w:val="28"/>
        </w:rPr>
        <w:t xml:space="preserve">Bell Fund AGM </w:t>
      </w:r>
      <w:r w:rsidR="00FF708A" w:rsidRPr="00796ACE">
        <w:rPr>
          <w:rFonts w:ascii="Arial Narrow" w:hAnsi="Arial Narrow" w:cs="Arial"/>
          <w:sz w:val="28"/>
          <w:szCs w:val="28"/>
        </w:rPr>
        <w:t>celebrate</w:t>
      </w:r>
      <w:r w:rsidR="00AE5FAC">
        <w:rPr>
          <w:rFonts w:ascii="Arial Narrow" w:hAnsi="Arial Narrow" w:cs="Arial"/>
          <w:sz w:val="28"/>
          <w:szCs w:val="28"/>
        </w:rPr>
        <w:t>d</w:t>
      </w:r>
      <w:r w:rsidR="00FF708A" w:rsidRPr="00796ACE">
        <w:rPr>
          <w:rFonts w:ascii="Arial Narrow" w:hAnsi="Arial Narrow" w:cs="Arial"/>
          <w:sz w:val="28"/>
          <w:szCs w:val="28"/>
        </w:rPr>
        <w:t xml:space="preserve"> its 4</w:t>
      </w:r>
      <w:r w:rsidR="0040607F">
        <w:rPr>
          <w:rFonts w:ascii="Arial Narrow" w:hAnsi="Arial Narrow" w:cs="Arial"/>
          <w:sz w:val="28"/>
          <w:szCs w:val="28"/>
        </w:rPr>
        <w:t>5</w:t>
      </w:r>
      <w:r w:rsidR="00FF708A" w:rsidRPr="00796ACE">
        <w:rPr>
          <w:rFonts w:ascii="Arial Narrow" w:hAnsi="Arial Narrow" w:cs="Arial"/>
          <w:sz w:val="28"/>
          <w:szCs w:val="28"/>
          <w:vertAlign w:val="superscript"/>
        </w:rPr>
        <w:t>th</w:t>
      </w:r>
      <w:r>
        <w:rPr>
          <w:rFonts w:ascii="Arial Narrow" w:hAnsi="Arial Narrow" w:cs="Arial"/>
          <w:sz w:val="28"/>
          <w:szCs w:val="28"/>
        </w:rPr>
        <w:t xml:space="preserve"> anniversary in September </w:t>
      </w:r>
      <w:r w:rsidR="00563E6D">
        <w:rPr>
          <w:rFonts w:ascii="Arial Narrow" w:hAnsi="Arial Narrow" w:cs="Arial"/>
          <w:sz w:val="28"/>
          <w:szCs w:val="28"/>
        </w:rPr>
        <w:t>20</w:t>
      </w:r>
      <w:r w:rsidR="0040607F">
        <w:rPr>
          <w:rFonts w:ascii="Arial Narrow" w:hAnsi="Arial Narrow" w:cs="Arial"/>
          <w:sz w:val="28"/>
          <w:szCs w:val="28"/>
        </w:rPr>
        <w:t>19</w:t>
      </w:r>
      <w:r>
        <w:rPr>
          <w:rFonts w:ascii="Arial Narrow" w:hAnsi="Arial Narrow" w:cs="Arial"/>
          <w:sz w:val="28"/>
          <w:szCs w:val="28"/>
        </w:rPr>
        <w:t>.</w:t>
      </w:r>
    </w:p>
    <w:p w14:paraId="2FF1B056" w14:textId="77777777" w:rsidR="00FF708A" w:rsidRPr="00796ACE" w:rsidRDefault="00FF708A" w:rsidP="00150623">
      <w:pPr>
        <w:pStyle w:val="DefaultText"/>
        <w:rPr>
          <w:rFonts w:ascii="Arial Narrow" w:hAnsi="Arial Narrow" w:cs="Arial"/>
          <w:sz w:val="28"/>
          <w:szCs w:val="28"/>
        </w:rPr>
      </w:pPr>
    </w:p>
    <w:p w14:paraId="249EA4AE" w14:textId="1C921EE3" w:rsidR="00FF708A" w:rsidRPr="00796ACE" w:rsidRDefault="00AE5FAC" w:rsidP="00150623">
      <w:pPr>
        <w:pStyle w:val="DefaultTex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Since its inception</w:t>
      </w:r>
      <w:r w:rsidR="00FF708A" w:rsidRPr="00796ACE">
        <w:rPr>
          <w:rFonts w:ascii="Arial Narrow" w:hAnsi="Arial Narrow" w:cs="Arial"/>
          <w:sz w:val="28"/>
          <w:szCs w:val="28"/>
        </w:rPr>
        <w:t xml:space="preserve"> it has been able to assist bell restoration in the Dio</w:t>
      </w:r>
      <w:r w:rsidR="00563E6D">
        <w:rPr>
          <w:rFonts w:ascii="Arial Narrow" w:hAnsi="Arial Narrow" w:cs="Arial"/>
          <w:sz w:val="28"/>
          <w:szCs w:val="28"/>
        </w:rPr>
        <w:t>cese by granting</w:t>
      </w:r>
      <w:r w:rsidR="00FF708A" w:rsidRPr="00796ACE">
        <w:rPr>
          <w:rFonts w:ascii="Arial Narrow" w:hAnsi="Arial Narrow" w:cs="Arial"/>
          <w:sz w:val="28"/>
          <w:szCs w:val="28"/>
        </w:rPr>
        <w:t xml:space="preserve"> over £400,000 to more than 200 projects. Better still because it is a capital fund, all the money that has been raised is still invested and th</w:t>
      </w:r>
      <w:r w:rsidR="00927939">
        <w:rPr>
          <w:rFonts w:ascii="Arial Narrow" w:hAnsi="Arial Narrow" w:cs="Arial"/>
          <w:sz w:val="28"/>
          <w:szCs w:val="28"/>
        </w:rPr>
        <w:t xml:space="preserve">e grants have been </w:t>
      </w:r>
      <w:r w:rsidR="00563E6D">
        <w:rPr>
          <w:rFonts w:ascii="Arial Narrow" w:hAnsi="Arial Narrow" w:cs="Arial"/>
          <w:sz w:val="28"/>
          <w:szCs w:val="28"/>
        </w:rPr>
        <w:t>paid</w:t>
      </w:r>
      <w:r w:rsidR="00927939">
        <w:rPr>
          <w:rFonts w:ascii="Arial Narrow" w:hAnsi="Arial Narrow" w:cs="Arial"/>
          <w:sz w:val="28"/>
          <w:szCs w:val="28"/>
        </w:rPr>
        <w:t xml:space="preserve"> from</w:t>
      </w:r>
      <w:r w:rsidR="00FF708A" w:rsidRPr="00796ACE">
        <w:rPr>
          <w:rFonts w:ascii="Arial Narrow" w:hAnsi="Arial Narrow" w:cs="Arial"/>
          <w:sz w:val="28"/>
          <w:szCs w:val="28"/>
        </w:rPr>
        <w:t xml:space="preserve"> interest and dividends generated by the capital,</w:t>
      </w:r>
    </w:p>
    <w:p w14:paraId="7A05F307" w14:textId="77777777" w:rsidR="00FF708A" w:rsidRPr="00796ACE" w:rsidRDefault="00FF708A" w:rsidP="00150623">
      <w:pPr>
        <w:pStyle w:val="DefaultText"/>
        <w:rPr>
          <w:rFonts w:ascii="Arial Narrow" w:hAnsi="Arial Narrow" w:cs="Arial"/>
          <w:sz w:val="28"/>
          <w:szCs w:val="28"/>
        </w:rPr>
      </w:pPr>
    </w:p>
    <w:p w14:paraId="06AB464A" w14:textId="37F9C816" w:rsidR="00FF708A" w:rsidRPr="00796ACE" w:rsidRDefault="00796ACE" w:rsidP="00150623">
      <w:pPr>
        <w:pStyle w:val="DefaultTex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Every year t</w:t>
      </w:r>
      <w:r w:rsidR="00927939">
        <w:rPr>
          <w:rFonts w:ascii="Arial Narrow" w:hAnsi="Arial Narrow" w:cs="Arial"/>
          <w:sz w:val="28"/>
          <w:szCs w:val="28"/>
        </w:rPr>
        <w:t>here are</w:t>
      </w:r>
      <w:r w:rsidR="00FF708A" w:rsidRPr="00796ACE">
        <w:rPr>
          <w:rFonts w:ascii="Arial Narrow" w:hAnsi="Arial Narrow" w:cs="Arial"/>
          <w:sz w:val="28"/>
          <w:szCs w:val="28"/>
        </w:rPr>
        <w:t xml:space="preserve"> activities, which generate new money for which the Trustees are very grateful</w:t>
      </w:r>
      <w:r w:rsidR="00AE5FAC">
        <w:rPr>
          <w:rFonts w:ascii="Arial Narrow" w:hAnsi="Arial Narrow" w:cs="Arial"/>
          <w:sz w:val="28"/>
          <w:szCs w:val="28"/>
        </w:rPr>
        <w:t xml:space="preserve"> as only by increasing the capital can the Fund keep pace with rising costs</w:t>
      </w:r>
      <w:r w:rsidR="00FF708A" w:rsidRPr="00796ACE">
        <w:rPr>
          <w:rFonts w:ascii="Arial Narrow" w:hAnsi="Arial Narrow" w:cs="Arial"/>
          <w:sz w:val="28"/>
          <w:szCs w:val="28"/>
        </w:rPr>
        <w:t xml:space="preserve">, </w:t>
      </w:r>
      <w:r w:rsidR="00AE5FAC">
        <w:rPr>
          <w:rFonts w:ascii="Arial Narrow" w:hAnsi="Arial Narrow" w:cs="Arial"/>
          <w:sz w:val="28"/>
          <w:szCs w:val="28"/>
        </w:rPr>
        <w:t>We</w:t>
      </w:r>
      <w:r w:rsidR="00FF708A" w:rsidRPr="00796ACE">
        <w:rPr>
          <w:rFonts w:ascii="Arial Narrow" w:hAnsi="Arial Narrow" w:cs="Arial"/>
          <w:sz w:val="28"/>
          <w:szCs w:val="28"/>
        </w:rPr>
        <w:t xml:space="preserve"> are keen to ensure the </w:t>
      </w:r>
      <w:r w:rsidR="00AE5FAC">
        <w:rPr>
          <w:rFonts w:ascii="Arial Narrow" w:hAnsi="Arial Narrow" w:cs="Arial"/>
          <w:sz w:val="28"/>
          <w:szCs w:val="28"/>
        </w:rPr>
        <w:t>20</w:t>
      </w:r>
      <w:r w:rsidR="0040607F">
        <w:rPr>
          <w:rFonts w:ascii="Arial Narrow" w:hAnsi="Arial Narrow" w:cs="Arial"/>
          <w:sz w:val="28"/>
          <w:szCs w:val="28"/>
        </w:rPr>
        <w:t>20</w:t>
      </w:r>
      <w:r w:rsidR="00AE5FAC">
        <w:rPr>
          <w:rFonts w:ascii="Arial Narrow" w:hAnsi="Arial Narrow" w:cs="Arial"/>
          <w:sz w:val="28"/>
          <w:szCs w:val="28"/>
        </w:rPr>
        <w:t xml:space="preserve"> </w:t>
      </w:r>
      <w:r w:rsidR="00FF708A" w:rsidRPr="00796ACE">
        <w:rPr>
          <w:rFonts w:ascii="Arial Narrow" w:hAnsi="Arial Narrow" w:cs="Arial"/>
          <w:sz w:val="28"/>
          <w:szCs w:val="28"/>
        </w:rPr>
        <w:t>Leap Year Sponsored Ringin</w:t>
      </w:r>
      <w:r w:rsidR="00AE5FAC">
        <w:rPr>
          <w:rFonts w:ascii="Arial Narrow" w:hAnsi="Arial Narrow" w:cs="Arial"/>
          <w:sz w:val="28"/>
          <w:szCs w:val="28"/>
        </w:rPr>
        <w:t>g Event, is a resounding success.</w:t>
      </w:r>
    </w:p>
    <w:p w14:paraId="37F6BF62" w14:textId="77777777" w:rsidR="00FF708A" w:rsidRPr="00796ACE" w:rsidRDefault="00FF708A" w:rsidP="00150623">
      <w:pPr>
        <w:pStyle w:val="DefaultText"/>
        <w:rPr>
          <w:rFonts w:ascii="Arial Narrow" w:hAnsi="Arial Narrow" w:cs="Arial"/>
          <w:sz w:val="28"/>
          <w:szCs w:val="28"/>
        </w:rPr>
      </w:pPr>
    </w:p>
    <w:p w14:paraId="245C3D72" w14:textId="57E9123F" w:rsidR="00FF708A" w:rsidRPr="00796ACE" w:rsidRDefault="00927939" w:rsidP="00150623">
      <w:pPr>
        <w:pStyle w:val="DefaultText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F</w:t>
      </w:r>
      <w:r w:rsidR="00796ACE" w:rsidRPr="00796ACE">
        <w:rPr>
          <w:rFonts w:ascii="Arial Narrow" w:hAnsi="Arial Narrow" w:cs="Arial"/>
          <w:sz w:val="28"/>
          <w:szCs w:val="28"/>
        </w:rPr>
        <w:t xml:space="preserve">irst organised in </w:t>
      </w:r>
      <w:r w:rsidR="00796ACE" w:rsidRPr="00796ACE">
        <w:rPr>
          <w:rFonts w:ascii="Arial Narrow" w:hAnsi="Arial Narrow"/>
          <w:sz w:val="28"/>
          <w:szCs w:val="28"/>
        </w:rPr>
        <w:t>1979 when Branches were encouraged to organise a sponsored Peal or Quarter Peal and donate the money raised to the Bell Fund. A special Shield was provided by Bill Butler and inscribed by Ted Gosling for presentation to the Branch raising the largest amount of money.  Bicester Branch won, raising over £231.</w:t>
      </w:r>
      <w:r>
        <w:rPr>
          <w:rFonts w:ascii="Arial Narrow" w:hAnsi="Arial Narrow"/>
          <w:sz w:val="28"/>
          <w:szCs w:val="28"/>
        </w:rPr>
        <w:t xml:space="preserve"> We don’t expect peals and quarters (but by all means ring them if you like),</w:t>
      </w:r>
      <w:r w:rsidR="00AE5FAC">
        <w:rPr>
          <w:rFonts w:ascii="Arial Narrow" w:hAnsi="Arial Narrow"/>
          <w:sz w:val="28"/>
          <w:szCs w:val="28"/>
        </w:rPr>
        <w:t xml:space="preserve"> any</w:t>
      </w:r>
      <w:r w:rsidR="00563E6D">
        <w:rPr>
          <w:rFonts w:ascii="Arial Narrow" w:hAnsi="Arial Narrow"/>
          <w:sz w:val="28"/>
          <w:szCs w:val="28"/>
        </w:rPr>
        <w:t xml:space="preserve"> ringing can be sponsored, so </w:t>
      </w:r>
      <w:r w:rsidR="00AE5FAC">
        <w:rPr>
          <w:rFonts w:ascii="Arial Narrow" w:hAnsi="Arial Narrow"/>
          <w:sz w:val="28"/>
          <w:szCs w:val="28"/>
        </w:rPr>
        <w:t>presents a great opportunity to involve a</w:t>
      </w:r>
      <w:bookmarkStart w:id="0" w:name="_GoBack"/>
      <w:bookmarkEnd w:id="0"/>
      <w:r w:rsidR="00AE5FAC">
        <w:rPr>
          <w:rFonts w:ascii="Arial Narrow" w:hAnsi="Arial Narrow"/>
          <w:sz w:val="28"/>
          <w:szCs w:val="28"/>
        </w:rPr>
        <w:t>ll levels and abilities and to introduce new members to the work of the Bell Fund.</w:t>
      </w:r>
    </w:p>
    <w:p w14:paraId="23ECB1C2" w14:textId="77777777" w:rsidR="00796ACE" w:rsidRPr="00796ACE" w:rsidRDefault="00796ACE" w:rsidP="00150623">
      <w:pPr>
        <w:pStyle w:val="DefaultText"/>
        <w:rPr>
          <w:rFonts w:ascii="Arial Narrow" w:hAnsi="Arial Narrow"/>
          <w:sz w:val="28"/>
          <w:szCs w:val="28"/>
        </w:rPr>
      </w:pPr>
    </w:p>
    <w:p w14:paraId="4A6C34D2" w14:textId="7A729DBE" w:rsidR="00796ACE" w:rsidRDefault="000C2D61" w:rsidP="00150623">
      <w:pPr>
        <w:pStyle w:val="Default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2020</w:t>
      </w:r>
      <w:r w:rsidR="00796ACE" w:rsidRPr="00796ACE">
        <w:rPr>
          <w:rFonts w:ascii="Arial Narrow" w:hAnsi="Arial Narrow"/>
          <w:sz w:val="28"/>
          <w:szCs w:val="28"/>
        </w:rPr>
        <w:t xml:space="preserve"> the S</w:t>
      </w:r>
      <w:r w:rsidR="00927939">
        <w:rPr>
          <w:rFonts w:ascii="Arial Narrow" w:hAnsi="Arial Narrow"/>
          <w:sz w:val="28"/>
          <w:szCs w:val="28"/>
        </w:rPr>
        <w:t xml:space="preserve">ponsored Ringing </w:t>
      </w:r>
      <w:r w:rsidR="00563E6D">
        <w:rPr>
          <w:rFonts w:ascii="Arial Narrow" w:hAnsi="Arial Narrow"/>
          <w:sz w:val="28"/>
          <w:szCs w:val="28"/>
        </w:rPr>
        <w:t>“</w:t>
      </w:r>
      <w:r w:rsidR="00927939">
        <w:rPr>
          <w:rFonts w:ascii="Arial Narrow" w:hAnsi="Arial Narrow"/>
          <w:sz w:val="28"/>
          <w:szCs w:val="28"/>
        </w:rPr>
        <w:t>Week</w:t>
      </w:r>
      <w:r w:rsidR="00563E6D">
        <w:rPr>
          <w:rFonts w:ascii="Arial Narrow" w:hAnsi="Arial Narrow"/>
          <w:sz w:val="28"/>
          <w:szCs w:val="28"/>
        </w:rPr>
        <w:t>”</w:t>
      </w:r>
      <w:r w:rsidR="00927939">
        <w:rPr>
          <w:rFonts w:ascii="Arial Narrow" w:hAnsi="Arial Narrow"/>
          <w:sz w:val="28"/>
          <w:szCs w:val="28"/>
        </w:rPr>
        <w:t xml:space="preserve"> will be </w:t>
      </w:r>
      <w:r>
        <w:rPr>
          <w:rFonts w:ascii="Arial Narrow" w:hAnsi="Arial Narrow"/>
          <w:sz w:val="28"/>
          <w:szCs w:val="28"/>
        </w:rPr>
        <w:t>the 22nd to 29</w:t>
      </w:r>
      <w:r w:rsidR="00796ACE" w:rsidRPr="00796ACE">
        <w:rPr>
          <w:rFonts w:ascii="Arial Narrow" w:hAnsi="Arial Narrow"/>
          <w:sz w:val="28"/>
          <w:szCs w:val="28"/>
          <w:vertAlign w:val="superscript"/>
        </w:rPr>
        <w:t>th</w:t>
      </w:r>
      <w:r w:rsidR="00796ACE" w:rsidRPr="00796ACE">
        <w:rPr>
          <w:rFonts w:ascii="Arial Narrow" w:hAnsi="Arial Narrow"/>
          <w:sz w:val="28"/>
          <w:szCs w:val="28"/>
        </w:rPr>
        <w:t xml:space="preserve"> February, The Shield will be presented to the Branch raising the greatest amount per head of membership. </w:t>
      </w:r>
      <w:r w:rsidR="00043CFA">
        <w:rPr>
          <w:rFonts w:ascii="Arial Narrow" w:hAnsi="Arial Narrow"/>
          <w:sz w:val="28"/>
          <w:szCs w:val="28"/>
        </w:rPr>
        <w:t>Sponsor</w:t>
      </w:r>
      <w:r w:rsidR="00563E6D">
        <w:rPr>
          <w:rFonts w:ascii="Arial Narrow" w:hAnsi="Arial Narrow"/>
          <w:sz w:val="28"/>
          <w:szCs w:val="28"/>
        </w:rPr>
        <w:t>ship money can be Gift Aided to</w:t>
      </w:r>
      <w:r w:rsidR="00043CFA">
        <w:rPr>
          <w:rFonts w:ascii="Arial Narrow" w:hAnsi="Arial Narrow"/>
          <w:sz w:val="28"/>
          <w:szCs w:val="28"/>
        </w:rPr>
        <w:t xml:space="preserve"> benefit from recovery of Income Tax.</w:t>
      </w:r>
    </w:p>
    <w:p w14:paraId="32BC2352" w14:textId="77777777" w:rsidR="00043CFA" w:rsidRDefault="00043CFA" w:rsidP="00150623">
      <w:pPr>
        <w:pStyle w:val="DefaultText"/>
        <w:rPr>
          <w:rFonts w:ascii="Arial Narrow" w:hAnsi="Arial Narrow"/>
          <w:sz w:val="28"/>
          <w:szCs w:val="28"/>
        </w:rPr>
      </w:pPr>
    </w:p>
    <w:p w14:paraId="20B5DFA3" w14:textId="27DDE0D3" w:rsidR="00150623" w:rsidRDefault="00616DB2" w:rsidP="00150623">
      <w:pPr>
        <w:pStyle w:val="Default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Sponsor forms are</w:t>
      </w:r>
      <w:r w:rsidR="00A625F4">
        <w:rPr>
          <w:rFonts w:ascii="Arial Narrow" w:hAnsi="Arial Narrow"/>
          <w:sz w:val="28"/>
          <w:szCs w:val="28"/>
        </w:rPr>
        <w:t xml:space="preserve"> available</w:t>
      </w:r>
      <w:r w:rsidR="000021F5">
        <w:rPr>
          <w:rFonts w:ascii="Arial Narrow" w:hAnsi="Arial Narrow"/>
          <w:sz w:val="28"/>
          <w:szCs w:val="28"/>
        </w:rPr>
        <w:t xml:space="preserve"> </w:t>
      </w:r>
      <w:r w:rsidR="000021F5" w:rsidRPr="000021F5">
        <w:rPr>
          <w:rFonts w:ascii="Arial Narrow" w:hAnsi="Arial Narrow"/>
          <w:sz w:val="28"/>
          <w:szCs w:val="28"/>
        </w:rPr>
        <w:t xml:space="preserve">at </w:t>
      </w:r>
      <w:hyperlink r:id="rId7" w:tgtFrame="wp-preview-834" w:history="1">
        <w:r w:rsidR="000021F5" w:rsidRPr="000021F5">
          <w:rPr>
            <w:rStyle w:val="Hyperlink"/>
            <w:rFonts w:ascii="Arial Narrow" w:hAnsi="Arial Narrow"/>
            <w:sz w:val="28"/>
            <w:szCs w:val="28"/>
          </w:rPr>
          <w:t>http://odg.org.uk/2020-leap-year-sponsored-ringing</w:t>
        </w:r>
      </w:hyperlink>
      <w:r w:rsidR="000021F5" w:rsidRPr="000021F5">
        <w:rPr>
          <w:rFonts w:ascii="Arial Narrow" w:hAnsi="Arial Narrow"/>
          <w:sz w:val="28"/>
          <w:szCs w:val="28"/>
        </w:rPr>
        <w:t xml:space="preserve">, or </w:t>
      </w:r>
      <w:r w:rsidR="00A625F4">
        <w:rPr>
          <w:rFonts w:ascii="Arial Narrow" w:hAnsi="Arial Narrow"/>
          <w:sz w:val="28"/>
          <w:szCs w:val="28"/>
        </w:rPr>
        <w:t xml:space="preserve">from the Secretary </w:t>
      </w:r>
      <w:r>
        <w:rPr>
          <w:rFonts w:ascii="Arial Narrow" w:hAnsi="Arial Narrow"/>
          <w:sz w:val="28"/>
          <w:szCs w:val="28"/>
        </w:rPr>
        <w:t xml:space="preserve">- Katie Lane (email </w:t>
      </w:r>
      <w:hyperlink r:id="rId8" w:history="1">
        <w:r w:rsidRPr="00BC4CEC">
          <w:rPr>
            <w:rStyle w:val="Hyperlink"/>
            <w:rFonts w:ascii="Arial Narrow" w:hAnsi="Arial Narrow"/>
            <w:sz w:val="28"/>
            <w:szCs w:val="28"/>
          </w:rPr>
          <w:t>kt.catchmole@googlemail.com</w:t>
        </w:r>
      </w:hyperlink>
      <w:r>
        <w:rPr>
          <w:rFonts w:ascii="Arial Narrow" w:hAnsi="Arial Narrow"/>
          <w:sz w:val="28"/>
          <w:szCs w:val="28"/>
        </w:rPr>
        <w:t>)</w:t>
      </w:r>
    </w:p>
    <w:p w14:paraId="552A95B1" w14:textId="77777777" w:rsidR="00616DB2" w:rsidRDefault="00616DB2" w:rsidP="00150623">
      <w:pPr>
        <w:pStyle w:val="DefaultText"/>
        <w:rPr>
          <w:rFonts w:ascii="Arial" w:hAnsi="Arial" w:cs="Arial"/>
          <w:sz w:val="20"/>
        </w:rPr>
      </w:pPr>
    </w:p>
    <w:p w14:paraId="7C513299" w14:textId="77777777" w:rsidR="00150623" w:rsidRPr="00043CFA" w:rsidRDefault="00150623" w:rsidP="00150623">
      <w:pPr>
        <w:pStyle w:val="DefaultText"/>
        <w:rPr>
          <w:rFonts w:ascii="Arial" w:hAnsi="Arial" w:cs="Arial"/>
          <w:sz w:val="28"/>
          <w:szCs w:val="28"/>
        </w:rPr>
      </w:pPr>
      <w:r w:rsidRPr="00043CFA">
        <w:rPr>
          <w:rFonts w:ascii="Arial" w:hAnsi="Arial" w:cs="Arial"/>
          <w:sz w:val="28"/>
          <w:szCs w:val="28"/>
        </w:rPr>
        <w:t>Alan Marchbank</w:t>
      </w:r>
    </w:p>
    <w:p w14:paraId="5163F5F7" w14:textId="03DA3BE2" w:rsidR="00EC6DC0" w:rsidRPr="00043CFA" w:rsidRDefault="0040607F" w:rsidP="00150623">
      <w:pPr>
        <w:pStyle w:val="Default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Bell Fund Chairman</w:t>
      </w:r>
    </w:p>
    <w:p w14:paraId="520F153C" w14:textId="77777777" w:rsidR="00150623" w:rsidRDefault="00150623" w:rsidP="00150623">
      <w:pPr>
        <w:pStyle w:val="DefaultText"/>
        <w:rPr>
          <w:rFonts w:ascii="Arial" w:hAnsi="Arial" w:cs="Arial"/>
          <w:sz w:val="20"/>
        </w:rPr>
      </w:pPr>
    </w:p>
    <w:p w14:paraId="27AE902A" w14:textId="77777777" w:rsidR="000B3002" w:rsidRPr="009F607D" w:rsidRDefault="000B3002" w:rsidP="009F607D">
      <w:pPr>
        <w:pStyle w:val="DefaultText"/>
        <w:jc w:val="center"/>
        <w:rPr>
          <w:rFonts w:ascii="Arial" w:hAnsi="Arial" w:cs="Arial"/>
          <w:b/>
        </w:rPr>
      </w:pPr>
    </w:p>
    <w:sectPr w:rsidR="000B3002" w:rsidRPr="009F607D" w:rsidSect="000369B3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A42A1" w14:textId="77777777" w:rsidR="002D37B3" w:rsidRDefault="002D37B3" w:rsidP="00043CFA">
      <w:r>
        <w:separator/>
      </w:r>
    </w:p>
  </w:endnote>
  <w:endnote w:type="continuationSeparator" w:id="0">
    <w:p w14:paraId="36CBCBE0" w14:textId="77777777" w:rsidR="002D37B3" w:rsidRDefault="002D37B3" w:rsidP="0004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15946" w14:textId="77777777" w:rsidR="002D37B3" w:rsidRDefault="002D37B3" w:rsidP="00043CFA">
      <w:r>
        <w:separator/>
      </w:r>
    </w:p>
  </w:footnote>
  <w:footnote w:type="continuationSeparator" w:id="0">
    <w:p w14:paraId="6C5736C9" w14:textId="77777777" w:rsidR="002D37B3" w:rsidRDefault="002D37B3" w:rsidP="0004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FAB9" w14:textId="46415D2B" w:rsidR="00043CFA" w:rsidRDefault="00043C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A01F7A" wp14:editId="2BA2B0F4">
          <wp:simplePos x="0" y="0"/>
          <wp:positionH relativeFrom="column">
            <wp:posOffset>-342900</wp:posOffset>
          </wp:positionH>
          <wp:positionV relativeFrom="paragraph">
            <wp:posOffset>-395605</wp:posOffset>
          </wp:positionV>
          <wp:extent cx="860425" cy="860425"/>
          <wp:effectExtent l="0" t="0" r="3175" b="3175"/>
          <wp:wrapTight wrapText="bothSides">
            <wp:wrapPolygon edited="0">
              <wp:start x="0" y="0"/>
              <wp:lineTo x="0" y="21042"/>
              <wp:lineTo x="21042" y="21042"/>
              <wp:lineTo x="21042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23"/>
    <w:rsid w:val="000021F5"/>
    <w:rsid w:val="000369B3"/>
    <w:rsid w:val="00043CFA"/>
    <w:rsid w:val="000B3002"/>
    <w:rsid w:val="000C2D61"/>
    <w:rsid w:val="00150623"/>
    <w:rsid w:val="002D37B3"/>
    <w:rsid w:val="0040607F"/>
    <w:rsid w:val="00563E6D"/>
    <w:rsid w:val="00616DB2"/>
    <w:rsid w:val="00796ACE"/>
    <w:rsid w:val="00927939"/>
    <w:rsid w:val="009E0930"/>
    <w:rsid w:val="009F607D"/>
    <w:rsid w:val="00A625F4"/>
    <w:rsid w:val="00AE5FAC"/>
    <w:rsid w:val="00B01DD0"/>
    <w:rsid w:val="00B13B0F"/>
    <w:rsid w:val="00EC6DC0"/>
    <w:rsid w:val="00F37428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7D26B"/>
  <w14:defaultImageDpi w14:val="300"/>
  <w15:docId w15:val="{71888394-CCA1-46A8-8B50-89E52F86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62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qFormat/>
    <w:rsid w:val="00150623"/>
    <w:pPr>
      <w:spacing w:before="1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623"/>
    <w:rPr>
      <w:rFonts w:ascii="Arial" w:eastAsia="Times New Roman" w:hAnsi="Arial" w:cs="Times New Roman"/>
      <w:b/>
      <w:szCs w:val="20"/>
      <w:lang w:val="en-GB"/>
    </w:rPr>
  </w:style>
  <w:style w:type="paragraph" w:customStyle="1" w:styleId="DefaultText">
    <w:name w:val="Default Text"/>
    <w:basedOn w:val="Normal"/>
    <w:rsid w:val="00150623"/>
    <w:rPr>
      <w:sz w:val="24"/>
    </w:rPr>
  </w:style>
  <w:style w:type="character" w:styleId="Hyperlink">
    <w:name w:val="Hyperlink"/>
    <w:rsid w:val="001506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CF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3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CF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.catchmole@googl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dg.org.uk/?p=834&amp;preview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Marchbank</dc:creator>
  <cp:keywords/>
  <dc:description/>
  <cp:lastModifiedBy>Tim Hayward</cp:lastModifiedBy>
  <cp:revision>5</cp:revision>
  <cp:lastPrinted>2015-02-08T21:34:00Z</cp:lastPrinted>
  <dcterms:created xsi:type="dcterms:W3CDTF">2020-01-07T20:55:00Z</dcterms:created>
  <dcterms:modified xsi:type="dcterms:W3CDTF">2020-01-09T15:50:00Z</dcterms:modified>
</cp:coreProperties>
</file>