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EE" w:rsidRPr="00FD64EE" w:rsidRDefault="00FD64EE" w:rsidP="00FD64E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FD64EE">
        <w:rPr>
          <w:rFonts w:ascii="Times New Roman" w:eastAsia="Times New Roman" w:hAnsi="Times New Roman" w:cs="Times New Roman"/>
          <w:b/>
          <w:bCs/>
          <w:sz w:val="24"/>
          <w:szCs w:val="24"/>
          <w:lang w:eastAsia="en-GB"/>
        </w:rPr>
        <w:t>A Simple Guide to Organising Bell Projects</w:t>
      </w:r>
    </w:p>
    <w:p w:rsidR="00FD64EE" w:rsidRPr="00FD64EE" w:rsidRDefault="00FD64EE" w:rsidP="00FD64EE">
      <w:pPr>
        <w:spacing w:before="100" w:beforeAutospacing="1" w:after="100" w:afterAutospacing="1" w:line="240" w:lineRule="auto"/>
        <w:rPr>
          <w:rFonts w:ascii="Times New Roman" w:eastAsia="Times New Roman" w:hAnsi="Times New Roman" w:cs="Times New Roman"/>
          <w:sz w:val="24"/>
          <w:szCs w:val="24"/>
          <w:lang w:eastAsia="en-GB"/>
        </w:rPr>
      </w:pPr>
      <w:r w:rsidRPr="00FD64EE">
        <w:rPr>
          <w:rFonts w:ascii="Times New Roman" w:eastAsia="Times New Roman" w:hAnsi="Times New Roman" w:cs="Times New Roman"/>
          <w:b/>
          <w:bCs/>
          <w:sz w:val="24"/>
          <w:szCs w:val="24"/>
          <w:lang w:eastAsia="en-GB"/>
        </w:rPr>
        <w:t>Introduction</w:t>
      </w:r>
    </w:p>
    <w:p w:rsidR="00FD64EE" w:rsidRPr="00FD64EE" w:rsidRDefault="00FD64EE" w:rsidP="00FD64EE">
      <w:pPr>
        <w:spacing w:before="100" w:beforeAutospacing="1" w:after="100" w:afterAutospacing="1" w:line="240" w:lineRule="auto"/>
        <w:rPr>
          <w:rFonts w:ascii="Times New Roman" w:eastAsia="Times New Roman" w:hAnsi="Times New Roman" w:cs="Times New Roman"/>
          <w:sz w:val="24"/>
          <w:szCs w:val="24"/>
          <w:lang w:eastAsia="en-GB"/>
        </w:rPr>
      </w:pPr>
      <w:r w:rsidRPr="00FD64EE">
        <w:rPr>
          <w:rFonts w:ascii="Times New Roman" w:eastAsia="Times New Roman" w:hAnsi="Times New Roman" w:cs="Times New Roman"/>
          <w:sz w:val="24"/>
          <w:szCs w:val="24"/>
          <w:lang w:eastAsia="en-GB"/>
        </w:rPr>
        <w:t>There are two sorts of scheme:-</w:t>
      </w:r>
    </w:p>
    <w:p w:rsidR="00FD64EE" w:rsidRPr="00FD64EE" w:rsidRDefault="00FD64EE" w:rsidP="00FD64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D64EE">
        <w:rPr>
          <w:rFonts w:ascii="Times New Roman" w:eastAsia="Times New Roman" w:hAnsi="Times New Roman" w:cs="Times New Roman"/>
          <w:sz w:val="24"/>
          <w:szCs w:val="24"/>
          <w:lang w:eastAsia="en-GB"/>
        </w:rPr>
        <w:t>a minor scheme that does not require a faculty</w:t>
      </w:r>
    </w:p>
    <w:p w:rsidR="00FD64EE" w:rsidRPr="00FD64EE" w:rsidRDefault="00FD64EE" w:rsidP="00FD64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FD64EE">
        <w:rPr>
          <w:rFonts w:ascii="Times New Roman" w:eastAsia="Times New Roman" w:hAnsi="Times New Roman" w:cs="Times New Roman"/>
          <w:sz w:val="24"/>
          <w:szCs w:val="24"/>
          <w:lang w:eastAsia="en-GB"/>
        </w:rPr>
        <w:t>all</w:t>
      </w:r>
      <w:proofErr w:type="gramEnd"/>
      <w:r w:rsidRPr="00FD64EE">
        <w:rPr>
          <w:rFonts w:ascii="Times New Roman" w:eastAsia="Times New Roman" w:hAnsi="Times New Roman" w:cs="Times New Roman"/>
          <w:sz w:val="24"/>
          <w:szCs w:val="24"/>
          <w:lang w:eastAsia="en-GB"/>
        </w:rPr>
        <w:t xml:space="preserve"> other schemes that do require a faculty.</w:t>
      </w:r>
    </w:p>
    <w:p w:rsidR="00FD64EE" w:rsidRPr="00FD64EE" w:rsidRDefault="00FD64EE" w:rsidP="00FD64EE">
      <w:pPr>
        <w:spacing w:before="100" w:beforeAutospacing="1" w:after="100" w:afterAutospacing="1" w:line="240" w:lineRule="auto"/>
        <w:rPr>
          <w:rFonts w:ascii="Times New Roman" w:eastAsia="Times New Roman" w:hAnsi="Times New Roman" w:cs="Times New Roman"/>
          <w:sz w:val="24"/>
          <w:szCs w:val="24"/>
          <w:lang w:eastAsia="en-GB"/>
        </w:rPr>
      </w:pPr>
      <w:r w:rsidRPr="00FD64EE">
        <w:rPr>
          <w:rFonts w:ascii="Times New Roman" w:eastAsia="Times New Roman" w:hAnsi="Times New Roman" w:cs="Times New Roman"/>
          <w:sz w:val="24"/>
          <w:szCs w:val="24"/>
          <w:lang w:eastAsia="en-GB"/>
        </w:rPr>
        <w:t>A faculty is the equivalent of church planning permission. The application (which is now free) must be agreed by the PCC. When agreed it is sent to Church House in Oxford by the PCC/Church Authorities</w:t>
      </w:r>
    </w:p>
    <w:p w:rsidR="00FD64EE" w:rsidRPr="00FD64EE" w:rsidRDefault="00FD64EE" w:rsidP="00FD64EE">
      <w:pPr>
        <w:spacing w:before="100" w:beforeAutospacing="1" w:after="100" w:afterAutospacing="1" w:line="240" w:lineRule="auto"/>
        <w:rPr>
          <w:rFonts w:ascii="Times New Roman" w:eastAsia="Times New Roman" w:hAnsi="Times New Roman" w:cs="Times New Roman"/>
          <w:sz w:val="24"/>
          <w:szCs w:val="24"/>
          <w:lang w:eastAsia="en-GB"/>
        </w:rPr>
      </w:pPr>
      <w:r w:rsidRPr="00FD64EE">
        <w:rPr>
          <w:rFonts w:ascii="Times New Roman" w:eastAsia="Times New Roman" w:hAnsi="Times New Roman" w:cs="Times New Roman"/>
          <w:b/>
          <w:bCs/>
          <w:sz w:val="24"/>
          <w:szCs w:val="24"/>
          <w:lang w:eastAsia="en-GB"/>
        </w:rPr>
        <w:t>How to Plan Your Scheme</w:t>
      </w:r>
    </w:p>
    <w:p w:rsidR="00FD64EE" w:rsidRPr="00FD64EE" w:rsidRDefault="00FD64EE" w:rsidP="00FD64EE">
      <w:pPr>
        <w:spacing w:before="100" w:beforeAutospacing="1" w:after="100" w:afterAutospacing="1" w:line="240" w:lineRule="auto"/>
        <w:rPr>
          <w:rFonts w:ascii="Times New Roman" w:eastAsia="Times New Roman" w:hAnsi="Times New Roman" w:cs="Times New Roman"/>
          <w:sz w:val="24"/>
          <w:szCs w:val="24"/>
          <w:lang w:eastAsia="en-GB"/>
        </w:rPr>
      </w:pPr>
      <w:r w:rsidRPr="00FD64EE">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143250" cy="6086475"/>
            <wp:effectExtent l="0" t="0" r="0" b="9525"/>
            <wp:wrapSquare wrapText="bothSides"/>
            <wp:docPr id="1" name="Picture 1" descr="Projec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flow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608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4EE">
        <w:rPr>
          <w:rFonts w:ascii="Times New Roman" w:eastAsia="Times New Roman" w:hAnsi="Times New Roman" w:cs="Times New Roman"/>
          <w:sz w:val="24"/>
          <w:szCs w:val="24"/>
          <w:lang w:eastAsia="en-GB"/>
        </w:rPr>
        <w:t>Usually, minor schemes are those which cost less than £300 but you should check with Church House to be sure that your scheme qualifies.</w:t>
      </w:r>
    </w:p>
    <w:p w:rsidR="00FD64EE" w:rsidRPr="00FD64EE" w:rsidRDefault="00FD64EE" w:rsidP="00FD64EE">
      <w:pPr>
        <w:spacing w:before="100" w:beforeAutospacing="1" w:after="100" w:afterAutospacing="1" w:line="240" w:lineRule="auto"/>
        <w:rPr>
          <w:rFonts w:ascii="Times New Roman" w:eastAsia="Times New Roman" w:hAnsi="Times New Roman" w:cs="Times New Roman"/>
          <w:sz w:val="24"/>
          <w:szCs w:val="24"/>
          <w:lang w:eastAsia="en-GB"/>
        </w:rPr>
      </w:pPr>
      <w:r w:rsidRPr="00FD64EE">
        <w:rPr>
          <w:rFonts w:ascii="Times New Roman" w:eastAsia="Times New Roman" w:hAnsi="Times New Roman" w:cs="Times New Roman"/>
          <w:sz w:val="24"/>
          <w:szCs w:val="24"/>
          <w:lang w:eastAsia="en-GB"/>
        </w:rPr>
        <w:t xml:space="preserve">There are many points in the project where the Towers and Belfries (T &amp; B) committee can offer advice. Most of these are indicated on </w:t>
      </w:r>
      <w:proofErr w:type="gramStart"/>
      <w:r w:rsidRPr="00FD64EE">
        <w:rPr>
          <w:rFonts w:ascii="Times New Roman" w:eastAsia="Times New Roman" w:hAnsi="Times New Roman" w:cs="Times New Roman"/>
          <w:sz w:val="24"/>
          <w:szCs w:val="24"/>
          <w:lang w:eastAsia="en-GB"/>
        </w:rPr>
        <w:t>the flow-chart</w:t>
      </w:r>
      <w:proofErr w:type="gramEnd"/>
      <w:r w:rsidRPr="00FD64EE">
        <w:rPr>
          <w:rFonts w:ascii="Times New Roman" w:eastAsia="Times New Roman" w:hAnsi="Times New Roman" w:cs="Times New Roman"/>
          <w:sz w:val="24"/>
          <w:szCs w:val="24"/>
          <w:lang w:eastAsia="en-GB"/>
        </w:rPr>
        <w:t xml:space="preserve"> which shows how the average project might proceed.</w:t>
      </w:r>
    </w:p>
    <w:p w:rsidR="00E15FB5" w:rsidRDefault="00E15FB5">
      <w:bookmarkStart w:id="0" w:name="_GoBack"/>
      <w:bookmarkEnd w:id="0"/>
    </w:p>
    <w:sectPr w:rsidR="00E15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61BF7"/>
    <w:multiLevelType w:val="multilevel"/>
    <w:tmpl w:val="28D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EE"/>
    <w:rsid w:val="00E15FB5"/>
    <w:rsid w:val="00FD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59DE2-35E1-45BC-8827-5F2BEB70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4E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64E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D64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212">
      <w:bodyDiv w:val="1"/>
      <w:marLeft w:val="0"/>
      <w:marRight w:val="0"/>
      <w:marTop w:val="0"/>
      <w:marBottom w:val="0"/>
      <w:divBdr>
        <w:top w:val="none" w:sz="0" w:space="0" w:color="auto"/>
        <w:left w:val="none" w:sz="0" w:space="0" w:color="auto"/>
        <w:bottom w:val="none" w:sz="0" w:space="0" w:color="auto"/>
        <w:right w:val="none" w:sz="0" w:space="0" w:color="auto"/>
      </w:divBdr>
      <w:divsChild>
        <w:div w:id="1423262975">
          <w:marLeft w:val="0"/>
          <w:marRight w:val="0"/>
          <w:marTop w:val="0"/>
          <w:marBottom w:val="0"/>
          <w:divBdr>
            <w:top w:val="none" w:sz="0" w:space="0" w:color="auto"/>
            <w:left w:val="none" w:sz="0" w:space="0" w:color="auto"/>
            <w:bottom w:val="none" w:sz="0" w:space="0" w:color="auto"/>
            <w:right w:val="none" w:sz="0" w:space="0" w:color="auto"/>
          </w:divBdr>
          <w:divsChild>
            <w:div w:id="537474818">
              <w:marLeft w:val="0"/>
              <w:marRight w:val="0"/>
              <w:marTop w:val="0"/>
              <w:marBottom w:val="0"/>
              <w:divBdr>
                <w:top w:val="none" w:sz="0" w:space="0" w:color="auto"/>
                <w:left w:val="none" w:sz="0" w:space="0" w:color="auto"/>
                <w:bottom w:val="none" w:sz="0" w:space="0" w:color="auto"/>
                <w:right w:val="none" w:sz="0" w:space="0" w:color="auto"/>
              </w:divBdr>
              <w:divsChild>
                <w:div w:id="1906140651">
                  <w:marLeft w:val="0"/>
                  <w:marRight w:val="0"/>
                  <w:marTop w:val="0"/>
                  <w:marBottom w:val="0"/>
                  <w:divBdr>
                    <w:top w:val="none" w:sz="0" w:space="0" w:color="auto"/>
                    <w:left w:val="none" w:sz="0" w:space="0" w:color="auto"/>
                    <w:bottom w:val="none" w:sz="0" w:space="0" w:color="auto"/>
                    <w:right w:val="none" w:sz="0" w:space="0" w:color="auto"/>
                  </w:divBdr>
                  <w:divsChild>
                    <w:div w:id="1308437753">
                      <w:marLeft w:val="0"/>
                      <w:marRight w:val="0"/>
                      <w:marTop w:val="0"/>
                      <w:marBottom w:val="0"/>
                      <w:divBdr>
                        <w:top w:val="none" w:sz="0" w:space="0" w:color="auto"/>
                        <w:left w:val="none" w:sz="0" w:space="0" w:color="auto"/>
                        <w:bottom w:val="none" w:sz="0" w:space="0" w:color="auto"/>
                        <w:right w:val="none" w:sz="0" w:space="0" w:color="auto"/>
                      </w:divBdr>
                      <w:divsChild>
                        <w:div w:id="1755399238">
                          <w:marLeft w:val="0"/>
                          <w:marRight w:val="0"/>
                          <w:marTop w:val="0"/>
                          <w:marBottom w:val="0"/>
                          <w:divBdr>
                            <w:top w:val="none" w:sz="0" w:space="0" w:color="auto"/>
                            <w:left w:val="none" w:sz="0" w:space="0" w:color="auto"/>
                            <w:bottom w:val="none" w:sz="0" w:space="0" w:color="auto"/>
                            <w:right w:val="none" w:sz="0" w:space="0" w:color="auto"/>
                          </w:divBdr>
                          <w:divsChild>
                            <w:div w:id="1446189037">
                              <w:marLeft w:val="0"/>
                              <w:marRight w:val="0"/>
                              <w:marTop w:val="0"/>
                              <w:marBottom w:val="0"/>
                              <w:divBdr>
                                <w:top w:val="none" w:sz="0" w:space="0" w:color="auto"/>
                                <w:left w:val="none" w:sz="0" w:space="0" w:color="auto"/>
                                <w:bottom w:val="none" w:sz="0" w:space="0" w:color="auto"/>
                                <w:right w:val="none" w:sz="0" w:space="0" w:color="auto"/>
                              </w:divBdr>
                              <w:divsChild>
                                <w:div w:id="1694307992">
                                  <w:marLeft w:val="0"/>
                                  <w:marRight w:val="0"/>
                                  <w:marTop w:val="0"/>
                                  <w:marBottom w:val="0"/>
                                  <w:divBdr>
                                    <w:top w:val="none" w:sz="0" w:space="0" w:color="auto"/>
                                    <w:left w:val="none" w:sz="0" w:space="0" w:color="auto"/>
                                    <w:bottom w:val="none" w:sz="0" w:space="0" w:color="auto"/>
                                    <w:right w:val="none" w:sz="0" w:space="0" w:color="auto"/>
                                  </w:divBdr>
                                  <w:divsChild>
                                    <w:div w:id="567691542">
                                      <w:marLeft w:val="0"/>
                                      <w:marRight w:val="0"/>
                                      <w:marTop w:val="0"/>
                                      <w:marBottom w:val="0"/>
                                      <w:divBdr>
                                        <w:top w:val="none" w:sz="0" w:space="0" w:color="auto"/>
                                        <w:left w:val="none" w:sz="0" w:space="0" w:color="auto"/>
                                        <w:bottom w:val="none" w:sz="0" w:space="0" w:color="auto"/>
                                        <w:right w:val="none" w:sz="0" w:space="0" w:color="auto"/>
                                      </w:divBdr>
                                      <w:divsChild>
                                        <w:div w:id="2072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crabtree</dc:creator>
  <cp:keywords/>
  <dc:description/>
  <cp:lastModifiedBy>tony crabtree</cp:lastModifiedBy>
  <cp:revision>1</cp:revision>
  <dcterms:created xsi:type="dcterms:W3CDTF">2018-10-02T08:57:00Z</dcterms:created>
  <dcterms:modified xsi:type="dcterms:W3CDTF">2018-10-02T08:57:00Z</dcterms:modified>
</cp:coreProperties>
</file>