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8C8E" w14:textId="748DC20C" w:rsidR="00923C5E" w:rsidRPr="00206221" w:rsidRDefault="00923C5E" w:rsidP="00923C5E">
      <w:pPr>
        <w:jc w:val="center"/>
        <w:rPr>
          <w:rFonts w:ascii="Arial" w:hAnsi="Arial" w:cs="Arial"/>
          <w:b/>
          <w:bCs/>
          <w:sz w:val="24"/>
          <w:szCs w:val="24"/>
        </w:rPr>
      </w:pPr>
      <w:r>
        <w:rPr>
          <w:noProof/>
        </w:rPr>
        <w:drawing>
          <wp:inline distT="0" distB="0" distL="0" distR="0" wp14:anchorId="06CDA1F1" wp14:editId="60E1CC2C">
            <wp:extent cx="5731510" cy="1737995"/>
            <wp:effectExtent l="0" t="0" r="254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37995"/>
                    </a:xfrm>
                    <a:prstGeom prst="rect">
                      <a:avLst/>
                    </a:prstGeom>
                    <a:noFill/>
                    <a:ln>
                      <a:noFill/>
                    </a:ln>
                  </pic:spPr>
                </pic:pic>
              </a:graphicData>
            </a:graphic>
          </wp:inline>
        </w:drawing>
      </w:r>
      <w:r w:rsidRPr="00206221">
        <w:rPr>
          <w:rFonts w:ascii="Arial" w:hAnsi="Arial" w:cs="Arial"/>
          <w:b/>
          <w:bCs/>
          <w:sz w:val="24"/>
          <w:szCs w:val="24"/>
        </w:rPr>
        <w:t>Saturday 8</w:t>
      </w:r>
      <w:r w:rsidRPr="00206221">
        <w:rPr>
          <w:rFonts w:ascii="Arial" w:hAnsi="Arial" w:cs="Arial"/>
          <w:b/>
          <w:bCs/>
          <w:sz w:val="24"/>
          <w:szCs w:val="24"/>
          <w:vertAlign w:val="superscript"/>
        </w:rPr>
        <w:t>th</w:t>
      </w:r>
      <w:r w:rsidRPr="00206221">
        <w:rPr>
          <w:rFonts w:ascii="Arial" w:hAnsi="Arial" w:cs="Arial"/>
          <w:b/>
          <w:bCs/>
          <w:sz w:val="24"/>
          <w:szCs w:val="24"/>
        </w:rPr>
        <w:t xml:space="preserve"> March 2025 at 1430</w:t>
      </w:r>
    </w:p>
    <w:p w14:paraId="2FCDDFD4" w14:textId="7D5A3BB2" w:rsidR="00923C5E" w:rsidRDefault="00923C5E" w:rsidP="00923C5E">
      <w:pPr>
        <w:jc w:val="center"/>
        <w:rPr>
          <w:rFonts w:ascii="Arial" w:hAnsi="Arial" w:cs="Arial"/>
          <w:b/>
          <w:bCs/>
          <w:sz w:val="20"/>
          <w:szCs w:val="20"/>
        </w:rPr>
      </w:pPr>
      <w:r w:rsidRPr="009C0AF0">
        <w:rPr>
          <w:rFonts w:ascii="Arial" w:hAnsi="Arial" w:cs="Arial"/>
          <w:b/>
          <w:bCs/>
          <w:sz w:val="20"/>
          <w:szCs w:val="20"/>
        </w:rPr>
        <w:t xml:space="preserve">The </w:t>
      </w:r>
      <w:r w:rsidRPr="0098640F">
        <w:rPr>
          <w:rFonts w:ascii="Arial" w:hAnsi="Arial" w:cs="Arial"/>
          <w:b/>
          <w:bCs/>
          <w:sz w:val="20"/>
          <w:szCs w:val="20"/>
        </w:rPr>
        <w:t>Victory Room: </w:t>
      </w:r>
      <w:r w:rsidRPr="009C0AF0">
        <w:rPr>
          <w:rFonts w:ascii="Arial" w:hAnsi="Arial" w:cs="Arial"/>
          <w:b/>
          <w:bCs/>
          <w:sz w:val="20"/>
          <w:szCs w:val="20"/>
        </w:rPr>
        <w:t xml:space="preserve">Bucklebury Village </w:t>
      </w:r>
      <w:r w:rsidRPr="0098640F">
        <w:rPr>
          <w:rFonts w:ascii="Arial" w:hAnsi="Arial" w:cs="Arial"/>
          <w:b/>
          <w:bCs/>
          <w:sz w:val="20"/>
          <w:szCs w:val="20"/>
        </w:rPr>
        <w:t>RG7 6PS </w:t>
      </w:r>
    </w:p>
    <w:p w14:paraId="451FE67E" w14:textId="26362358" w:rsidR="00923C5E" w:rsidRDefault="00AC2B4F" w:rsidP="00A01A25">
      <w:pPr>
        <w:pStyle w:val="ListParagraph"/>
        <w:numPr>
          <w:ilvl w:val="0"/>
          <w:numId w:val="8"/>
        </w:numPr>
        <w:jc w:val="center"/>
        <w:rPr>
          <w:rFonts w:ascii="Arial" w:hAnsi="Arial" w:cs="Arial"/>
          <w:b/>
          <w:bCs/>
          <w:sz w:val="20"/>
          <w:szCs w:val="20"/>
        </w:rPr>
      </w:pPr>
      <w:r>
        <w:rPr>
          <w:rFonts w:ascii="Arial" w:hAnsi="Arial" w:cs="Arial"/>
          <w:b/>
          <w:bCs/>
          <w:sz w:val="20"/>
          <w:szCs w:val="20"/>
        </w:rPr>
        <w:t>m</w:t>
      </w:r>
      <w:r w:rsidR="00923C5E" w:rsidRPr="00A01A25">
        <w:rPr>
          <w:rFonts w:ascii="Arial" w:hAnsi="Arial" w:cs="Arial"/>
          <w:b/>
          <w:bCs/>
          <w:sz w:val="20"/>
          <w:szCs w:val="20"/>
        </w:rPr>
        <w:t>embers were present at the meeting</w:t>
      </w:r>
    </w:p>
    <w:p w14:paraId="64304F50" w14:textId="07917CF2" w:rsidR="00AC2B4F" w:rsidRPr="00FB3301" w:rsidRDefault="00AC2B4F" w:rsidP="00FB3301">
      <w:pPr>
        <w:rPr>
          <w:rFonts w:ascii="Arial" w:hAnsi="Arial" w:cs="Arial"/>
          <w:b/>
          <w:bCs/>
          <w:sz w:val="20"/>
          <w:szCs w:val="20"/>
        </w:rPr>
      </w:pPr>
    </w:p>
    <w:p w14:paraId="09A33F28" w14:textId="73EA2559" w:rsidR="00923C5E" w:rsidRPr="00A01A25" w:rsidRDefault="00A01A25" w:rsidP="00A01A25">
      <w:pPr>
        <w:rPr>
          <w:rFonts w:ascii="Arial" w:hAnsi="Arial" w:cs="Arial"/>
        </w:rPr>
      </w:pPr>
      <w:r>
        <w:rPr>
          <w:rFonts w:ascii="Arial" w:hAnsi="Arial" w:cs="Arial"/>
          <w:b/>
          <w:bCs/>
        </w:rPr>
        <w:t>1.</w:t>
      </w:r>
      <w:r w:rsidR="009A2C34">
        <w:rPr>
          <w:rFonts w:ascii="Arial" w:hAnsi="Arial" w:cs="Arial"/>
          <w:b/>
          <w:bCs/>
        </w:rPr>
        <w:t xml:space="preserve"> </w:t>
      </w:r>
      <w:r w:rsidR="00923C5E" w:rsidRPr="00A01A25">
        <w:rPr>
          <w:rFonts w:ascii="Arial" w:hAnsi="Arial" w:cs="Arial"/>
          <w:b/>
          <w:bCs/>
        </w:rPr>
        <w:t>Apologies for Absence</w:t>
      </w:r>
      <w:r w:rsidR="00923C5E" w:rsidRPr="00A01A25">
        <w:rPr>
          <w:rFonts w:ascii="Arial" w:hAnsi="Arial" w:cs="Arial"/>
        </w:rPr>
        <w:t>: recorded in the Attendance Book</w:t>
      </w:r>
    </w:p>
    <w:p w14:paraId="56BA857F" w14:textId="78A7CE80" w:rsidR="00923C5E" w:rsidRPr="00A01A25" w:rsidRDefault="00A01A25" w:rsidP="00A01A25">
      <w:pPr>
        <w:rPr>
          <w:rFonts w:ascii="Arial" w:hAnsi="Arial" w:cs="Arial"/>
        </w:rPr>
      </w:pPr>
      <w:r>
        <w:rPr>
          <w:rFonts w:ascii="Arial" w:hAnsi="Arial" w:cs="Arial"/>
          <w:b/>
          <w:bCs/>
        </w:rPr>
        <w:t>2.</w:t>
      </w:r>
      <w:r w:rsidR="009A2C34">
        <w:rPr>
          <w:rFonts w:ascii="Arial" w:hAnsi="Arial" w:cs="Arial"/>
          <w:b/>
          <w:bCs/>
        </w:rPr>
        <w:t xml:space="preserve"> </w:t>
      </w:r>
      <w:r w:rsidR="00923C5E" w:rsidRPr="00A01A25">
        <w:rPr>
          <w:rFonts w:ascii="Arial" w:hAnsi="Arial" w:cs="Arial"/>
          <w:b/>
          <w:bCs/>
        </w:rPr>
        <w:t>AOB</w:t>
      </w:r>
      <w:r w:rsidR="009B271D" w:rsidRPr="00A01A25">
        <w:rPr>
          <w:rFonts w:ascii="Arial" w:hAnsi="Arial" w:cs="Arial"/>
        </w:rPr>
        <w:t xml:space="preserve"> </w:t>
      </w:r>
    </w:p>
    <w:p w14:paraId="5997BCA0" w14:textId="31567999" w:rsidR="004579E9" w:rsidRPr="009A2C34" w:rsidRDefault="009A2C34" w:rsidP="009A2C34">
      <w:pPr>
        <w:rPr>
          <w:rFonts w:ascii="Arial" w:hAnsi="Arial" w:cs="Arial"/>
        </w:rPr>
      </w:pPr>
      <w:r>
        <w:rPr>
          <w:rFonts w:ascii="Arial" w:hAnsi="Arial" w:cs="Arial"/>
          <w:b/>
          <w:bCs/>
        </w:rPr>
        <w:t xml:space="preserve">3. </w:t>
      </w:r>
      <w:r w:rsidR="00923C5E" w:rsidRPr="009A2C34">
        <w:rPr>
          <w:rFonts w:ascii="Arial" w:hAnsi="Arial" w:cs="Arial"/>
          <w:b/>
          <w:bCs/>
        </w:rPr>
        <w:t>Minutes of the General Committee Meeting 23</w:t>
      </w:r>
      <w:r w:rsidR="00923C5E" w:rsidRPr="009A2C34">
        <w:rPr>
          <w:rFonts w:ascii="Arial" w:hAnsi="Arial" w:cs="Arial"/>
          <w:b/>
          <w:bCs/>
          <w:vertAlign w:val="superscript"/>
        </w:rPr>
        <w:t>rd</w:t>
      </w:r>
      <w:r w:rsidR="00923C5E" w:rsidRPr="009A2C34">
        <w:rPr>
          <w:rFonts w:ascii="Arial" w:hAnsi="Arial" w:cs="Arial"/>
          <w:b/>
          <w:bCs/>
        </w:rPr>
        <w:t xml:space="preserve"> November 2024</w:t>
      </w:r>
      <w:r w:rsidR="00923C5E" w:rsidRPr="009A2C34">
        <w:rPr>
          <w:rFonts w:ascii="Arial" w:hAnsi="Arial" w:cs="Arial"/>
        </w:rPr>
        <w:t xml:space="preserve"> – circulated and on the Guild website.                                                                                                                    </w:t>
      </w:r>
    </w:p>
    <w:p w14:paraId="4CA03A2B" w14:textId="4EF48DB3" w:rsidR="00923C5E" w:rsidRPr="00B34FFB" w:rsidRDefault="00923C5E" w:rsidP="004579E9">
      <w:pPr>
        <w:ind w:left="284"/>
        <w:rPr>
          <w:rFonts w:ascii="Arial" w:hAnsi="Arial" w:cs="Arial"/>
        </w:rPr>
      </w:pPr>
      <w:r w:rsidRPr="00B34FFB">
        <w:rPr>
          <w:rFonts w:ascii="Arial" w:hAnsi="Arial" w:cs="Arial"/>
        </w:rPr>
        <w:t xml:space="preserve">Accepted </w:t>
      </w:r>
      <w:proofErr w:type="spellStart"/>
      <w:r w:rsidRPr="00B34FFB">
        <w:rPr>
          <w:rFonts w:ascii="Arial" w:hAnsi="Arial" w:cs="Arial"/>
        </w:rPr>
        <w:t>nem</w:t>
      </w:r>
      <w:proofErr w:type="spellEnd"/>
      <w:r w:rsidRPr="00B34FFB">
        <w:rPr>
          <w:rFonts w:ascii="Arial" w:hAnsi="Arial" w:cs="Arial"/>
        </w:rPr>
        <w:t xml:space="preserve"> con. as a true record</w:t>
      </w:r>
      <w:r w:rsidR="004579E9" w:rsidRPr="00B34FFB">
        <w:rPr>
          <w:rFonts w:ascii="Arial" w:hAnsi="Arial" w:cs="Arial"/>
        </w:rPr>
        <w:t xml:space="preserve">:                                                                                          </w:t>
      </w:r>
      <w:r w:rsidRPr="00B34FFB">
        <w:rPr>
          <w:rFonts w:ascii="Arial" w:hAnsi="Arial" w:cs="Arial"/>
        </w:rPr>
        <w:t xml:space="preserve"> Proposed Kenneth Davenport &amp; Seconded Alan Marchbank</w:t>
      </w:r>
    </w:p>
    <w:p w14:paraId="39E46614" w14:textId="77777777" w:rsidR="00923C5E" w:rsidRPr="00B34FFB" w:rsidRDefault="00923C5E" w:rsidP="00923C5E">
      <w:pPr>
        <w:rPr>
          <w:rFonts w:ascii="Arial" w:hAnsi="Arial" w:cs="Arial"/>
        </w:rPr>
      </w:pPr>
      <w:r w:rsidRPr="00F77532">
        <w:rPr>
          <w:rFonts w:ascii="Arial" w:hAnsi="Arial" w:cs="Arial"/>
        </w:rPr>
        <w:t>INFORMATION &amp; REPORTS</w:t>
      </w:r>
      <w:r w:rsidRPr="00B34FFB">
        <w:rPr>
          <w:rFonts w:ascii="Arial" w:hAnsi="Arial" w:cs="Arial"/>
        </w:rPr>
        <w:t xml:space="preserve"> (Circulated in advance where appropriate)</w:t>
      </w:r>
    </w:p>
    <w:p w14:paraId="0A2CDAAC" w14:textId="3D657ABF" w:rsidR="00923C5E" w:rsidRPr="009A2C34" w:rsidRDefault="009A2C34" w:rsidP="009A2C34">
      <w:pPr>
        <w:rPr>
          <w:rFonts w:ascii="Arial" w:hAnsi="Arial" w:cs="Arial"/>
        </w:rPr>
      </w:pPr>
      <w:r>
        <w:rPr>
          <w:rFonts w:ascii="Arial" w:hAnsi="Arial" w:cs="Arial"/>
          <w:b/>
          <w:bCs/>
        </w:rPr>
        <w:t xml:space="preserve">4. </w:t>
      </w:r>
      <w:r w:rsidR="00923C5E" w:rsidRPr="009A2C34">
        <w:rPr>
          <w:rFonts w:ascii="Arial" w:hAnsi="Arial" w:cs="Arial"/>
          <w:b/>
          <w:bCs/>
        </w:rPr>
        <w:t xml:space="preserve">Matters </w:t>
      </w:r>
      <w:r w:rsidR="00357A3D" w:rsidRPr="009A2C34">
        <w:rPr>
          <w:rFonts w:ascii="Arial" w:hAnsi="Arial" w:cs="Arial"/>
          <w:b/>
          <w:bCs/>
        </w:rPr>
        <w:t>A</w:t>
      </w:r>
      <w:r w:rsidR="00923C5E" w:rsidRPr="009A2C34">
        <w:rPr>
          <w:rFonts w:ascii="Arial" w:hAnsi="Arial" w:cs="Arial"/>
          <w:b/>
          <w:bCs/>
        </w:rPr>
        <w:t>rising</w:t>
      </w:r>
      <w:r w:rsidR="004579E9" w:rsidRPr="009A2C34">
        <w:rPr>
          <w:rFonts w:ascii="Arial" w:hAnsi="Arial" w:cs="Arial"/>
          <w:b/>
          <w:bCs/>
        </w:rPr>
        <w:t>:</w:t>
      </w:r>
      <w:r w:rsidR="004579E9" w:rsidRPr="009A2C34">
        <w:rPr>
          <w:rFonts w:ascii="Arial" w:hAnsi="Arial" w:cs="Arial"/>
        </w:rPr>
        <w:t xml:space="preserve"> none</w:t>
      </w:r>
    </w:p>
    <w:p w14:paraId="24E287E8" w14:textId="24525651" w:rsidR="00FE7815" w:rsidRPr="009A2C34" w:rsidRDefault="009A2C34" w:rsidP="009A2C34">
      <w:pPr>
        <w:rPr>
          <w:rFonts w:ascii="Arial" w:hAnsi="Arial" w:cs="Arial"/>
        </w:rPr>
      </w:pPr>
      <w:r>
        <w:rPr>
          <w:rFonts w:ascii="Arial" w:hAnsi="Arial" w:cs="Arial"/>
          <w:b/>
          <w:bCs/>
        </w:rPr>
        <w:t xml:space="preserve">5. </w:t>
      </w:r>
      <w:r w:rsidR="00923C5E" w:rsidRPr="009A2C34">
        <w:rPr>
          <w:rFonts w:ascii="Arial" w:hAnsi="Arial" w:cs="Arial"/>
          <w:b/>
          <w:bCs/>
        </w:rPr>
        <w:t>Correspondence</w:t>
      </w:r>
      <w:r w:rsidR="004579E9" w:rsidRPr="009A2C34">
        <w:rPr>
          <w:rFonts w:ascii="Arial" w:hAnsi="Arial" w:cs="Arial"/>
        </w:rPr>
        <w:t xml:space="preserve">:                                                                                                                               </w:t>
      </w:r>
    </w:p>
    <w:p w14:paraId="75CD9DF2" w14:textId="218487C8" w:rsidR="00923C5E" w:rsidRPr="00FE7815" w:rsidRDefault="004579E9" w:rsidP="00FE7815">
      <w:pPr>
        <w:rPr>
          <w:rFonts w:ascii="Arial" w:hAnsi="Arial" w:cs="Arial"/>
        </w:rPr>
      </w:pPr>
      <w:proofErr w:type="spellStart"/>
      <w:r w:rsidRPr="00FE7815">
        <w:rPr>
          <w:rFonts w:ascii="Arial" w:hAnsi="Arial" w:cs="Arial"/>
        </w:rPr>
        <w:t>i</w:t>
      </w:r>
      <w:proofErr w:type="spellEnd"/>
      <w:r w:rsidRPr="00FE7815">
        <w:rPr>
          <w:rFonts w:ascii="Arial" w:hAnsi="Arial" w:cs="Arial"/>
        </w:rPr>
        <w:t>) Acknowledgement and thanks from ART for the donation of £400 in 2024.</w:t>
      </w:r>
    </w:p>
    <w:p w14:paraId="19C5F6B8" w14:textId="77777777" w:rsidR="004579E9" w:rsidRPr="00B34FFB" w:rsidRDefault="004579E9" w:rsidP="004579E9">
      <w:pPr>
        <w:rPr>
          <w:rFonts w:ascii="Arial" w:hAnsi="Arial" w:cs="Arial"/>
        </w:rPr>
      </w:pPr>
      <w:r w:rsidRPr="00B34FFB">
        <w:rPr>
          <w:rFonts w:ascii="Arial" w:hAnsi="Arial" w:cs="Arial"/>
        </w:rPr>
        <w:t xml:space="preserve">ii) The CCCBR has asked if the ODG would be prepared to host the CC AGM in 2027.    </w:t>
      </w:r>
    </w:p>
    <w:p w14:paraId="6E5D41FA" w14:textId="4D756A01" w:rsidR="00CF7539" w:rsidRPr="00B34FFB" w:rsidRDefault="004579E9" w:rsidP="004579E9">
      <w:pPr>
        <w:rPr>
          <w:rFonts w:ascii="Arial" w:hAnsi="Arial" w:cs="Arial"/>
          <w:color w:val="FF0000"/>
        </w:rPr>
      </w:pPr>
      <w:r w:rsidRPr="00B34FFB">
        <w:rPr>
          <w:rFonts w:ascii="Arial" w:hAnsi="Arial" w:cs="Arial"/>
        </w:rPr>
        <w:t>It was agreed that the 150</w:t>
      </w:r>
      <w:r w:rsidRPr="00B34FFB">
        <w:rPr>
          <w:rFonts w:ascii="Arial" w:hAnsi="Arial" w:cs="Arial"/>
          <w:vertAlign w:val="superscript"/>
        </w:rPr>
        <w:t>th</w:t>
      </w:r>
      <w:r w:rsidRPr="00B34FFB">
        <w:rPr>
          <w:rFonts w:ascii="Arial" w:hAnsi="Arial" w:cs="Arial"/>
        </w:rPr>
        <w:t xml:space="preserve"> Anniversary of the ODG in 2031 would be more appropriate</w:t>
      </w:r>
      <w:r w:rsidR="00314B14" w:rsidRPr="00B34FFB">
        <w:rPr>
          <w:rFonts w:ascii="Arial" w:hAnsi="Arial" w:cs="Arial"/>
        </w:rPr>
        <w:t>. There are several territorial associations that celebrate the 150</w:t>
      </w:r>
      <w:r w:rsidR="00314B14" w:rsidRPr="00B34FFB">
        <w:rPr>
          <w:rFonts w:ascii="Arial" w:hAnsi="Arial" w:cs="Arial"/>
          <w:vertAlign w:val="superscript"/>
        </w:rPr>
        <w:t>th</w:t>
      </w:r>
      <w:r w:rsidR="00314B14" w:rsidRPr="00B34FFB">
        <w:rPr>
          <w:rFonts w:ascii="Arial" w:hAnsi="Arial" w:cs="Arial"/>
        </w:rPr>
        <w:t xml:space="preserve"> anniversary in 2031 and it is likely that 2031 has already been decided.</w:t>
      </w:r>
      <w:r w:rsidR="00D86429" w:rsidRPr="00B34FFB">
        <w:rPr>
          <w:rFonts w:ascii="Arial" w:hAnsi="Arial" w:cs="Arial"/>
        </w:rPr>
        <w:t xml:space="preserve"> It was emphasised that </w:t>
      </w:r>
      <w:r w:rsidR="0018636F" w:rsidRPr="00B34FFB">
        <w:rPr>
          <w:rFonts w:ascii="Arial" w:hAnsi="Arial" w:cs="Arial"/>
        </w:rPr>
        <w:t>sufficient tim</w:t>
      </w:r>
      <w:r w:rsidR="0099596F" w:rsidRPr="00B34FFB">
        <w:rPr>
          <w:rFonts w:ascii="Arial" w:hAnsi="Arial" w:cs="Arial"/>
        </w:rPr>
        <w:t>e</w:t>
      </w:r>
      <w:r w:rsidR="0018636F" w:rsidRPr="00B34FFB">
        <w:rPr>
          <w:rFonts w:ascii="Arial" w:hAnsi="Arial" w:cs="Arial"/>
        </w:rPr>
        <w:t xml:space="preserve"> would be required to make </w:t>
      </w:r>
      <w:r w:rsidR="0099596F" w:rsidRPr="00B34FFB">
        <w:rPr>
          <w:rFonts w:ascii="Arial" w:hAnsi="Arial" w:cs="Arial"/>
        </w:rPr>
        <w:t xml:space="preserve">the necessary </w:t>
      </w:r>
      <w:r w:rsidR="001231CA" w:rsidRPr="00B34FFB">
        <w:rPr>
          <w:rFonts w:ascii="Arial" w:hAnsi="Arial" w:cs="Arial"/>
        </w:rPr>
        <w:t>arrangements</w:t>
      </w:r>
      <w:r w:rsidR="0099596F" w:rsidRPr="00B34FFB">
        <w:rPr>
          <w:rFonts w:ascii="Arial" w:hAnsi="Arial" w:cs="Arial"/>
        </w:rPr>
        <w:t>.</w:t>
      </w:r>
      <w:r w:rsidR="00314B14" w:rsidRPr="00B34FFB">
        <w:rPr>
          <w:rFonts w:ascii="Arial" w:hAnsi="Arial" w:cs="Arial"/>
        </w:rPr>
        <w:t xml:space="preserve">       </w:t>
      </w:r>
    </w:p>
    <w:p w14:paraId="62BAA6F6" w14:textId="45E16943" w:rsidR="004579E9" w:rsidRPr="00B34FFB" w:rsidRDefault="00314B14" w:rsidP="004579E9">
      <w:pPr>
        <w:rPr>
          <w:rFonts w:ascii="Arial" w:hAnsi="Arial" w:cs="Arial"/>
        </w:rPr>
      </w:pPr>
      <w:r w:rsidRPr="00B34FFB">
        <w:rPr>
          <w:rFonts w:ascii="Arial" w:hAnsi="Arial" w:cs="Arial"/>
          <w:b/>
          <w:bCs/>
          <w:i/>
          <w:iCs/>
          <w:u w:val="single"/>
        </w:rPr>
        <w:t>Action:</w:t>
      </w:r>
      <w:r w:rsidRPr="00B34FFB">
        <w:rPr>
          <w:rFonts w:ascii="Arial" w:hAnsi="Arial" w:cs="Arial"/>
          <w:i/>
          <w:iCs/>
          <w:u w:val="single"/>
        </w:rPr>
        <w:t xml:space="preserve"> The Master to check with the CCCBR and report back.</w:t>
      </w:r>
      <w:r w:rsidRPr="00B34FFB">
        <w:rPr>
          <w:rFonts w:ascii="Arial" w:hAnsi="Arial" w:cs="Arial"/>
        </w:rPr>
        <w:t xml:space="preserve"> </w:t>
      </w:r>
      <w:r w:rsidR="004579E9" w:rsidRPr="00B34FFB">
        <w:rPr>
          <w:rFonts w:ascii="Arial" w:hAnsi="Arial" w:cs="Arial"/>
        </w:rPr>
        <w:t xml:space="preserve">                                                      </w:t>
      </w:r>
    </w:p>
    <w:p w14:paraId="395FD58B" w14:textId="52DDEB5B" w:rsidR="00923C5E" w:rsidRPr="00CC5BF2" w:rsidRDefault="009A623A" w:rsidP="00CC5BF2">
      <w:pPr>
        <w:rPr>
          <w:rFonts w:ascii="Arial" w:hAnsi="Arial" w:cs="Arial"/>
        </w:rPr>
      </w:pPr>
      <w:r>
        <w:rPr>
          <w:rFonts w:ascii="Arial" w:hAnsi="Arial" w:cs="Arial"/>
          <w:b/>
          <w:bCs/>
        </w:rPr>
        <w:t>6</w:t>
      </w:r>
      <w:r w:rsidR="009A2C34">
        <w:rPr>
          <w:rFonts w:ascii="Arial" w:hAnsi="Arial" w:cs="Arial"/>
          <w:b/>
          <w:bCs/>
        </w:rPr>
        <w:t>.</w:t>
      </w:r>
      <w:r>
        <w:rPr>
          <w:rFonts w:ascii="Arial" w:hAnsi="Arial" w:cs="Arial"/>
          <w:b/>
          <w:bCs/>
        </w:rPr>
        <w:t xml:space="preserve"> </w:t>
      </w:r>
      <w:r w:rsidR="00923C5E" w:rsidRPr="00CC5BF2">
        <w:rPr>
          <w:rFonts w:ascii="Arial" w:hAnsi="Arial" w:cs="Arial"/>
          <w:b/>
          <w:bCs/>
        </w:rPr>
        <w:t>Reports from</w:t>
      </w:r>
      <w:r w:rsidR="002D520D">
        <w:rPr>
          <w:rFonts w:ascii="Arial" w:hAnsi="Arial" w:cs="Arial"/>
          <w:b/>
          <w:bCs/>
        </w:rPr>
        <w:t>,</w:t>
      </w:r>
      <w:r w:rsidR="00923C5E" w:rsidRPr="00CC5BF2">
        <w:rPr>
          <w:rFonts w:ascii="Arial" w:hAnsi="Arial" w:cs="Arial"/>
          <w:b/>
          <w:bCs/>
        </w:rPr>
        <w:t xml:space="preserve"> and election of sub-committees</w:t>
      </w:r>
      <w:r w:rsidR="00CC5BF2">
        <w:rPr>
          <w:rFonts w:ascii="Arial" w:hAnsi="Arial" w:cs="Arial"/>
        </w:rPr>
        <w:t>:</w:t>
      </w:r>
      <w:r w:rsidR="00314B14" w:rsidRPr="00654242">
        <w:rPr>
          <w:rFonts w:ascii="Arial" w:hAnsi="Arial" w:cs="Arial"/>
        </w:rPr>
        <w:t xml:space="preserve"> all reports circulated and on the Guild website   </w:t>
      </w:r>
      <w:r w:rsidR="00314B14" w:rsidRPr="00CC5BF2">
        <w:rPr>
          <w:rFonts w:ascii="Arial" w:hAnsi="Arial" w:cs="Arial"/>
        </w:rPr>
        <w:t xml:space="preserve">                                                                                                                                            </w:t>
      </w:r>
      <w:r w:rsidR="006A1722" w:rsidRPr="005963ED">
        <w:rPr>
          <w:rFonts w:ascii="Arial" w:hAnsi="Arial" w:cs="Arial"/>
          <w:u w:val="single"/>
        </w:rPr>
        <w:t xml:space="preserve">a) </w:t>
      </w:r>
      <w:r w:rsidR="00923C5E" w:rsidRPr="005963ED">
        <w:rPr>
          <w:rFonts w:ascii="Arial" w:hAnsi="Arial" w:cs="Arial"/>
          <w:u w:val="single"/>
        </w:rPr>
        <w:t>Education (Learning and Development Work</w:t>
      </w:r>
      <w:r w:rsidR="00AC2B4F">
        <w:rPr>
          <w:rFonts w:ascii="Arial" w:hAnsi="Arial" w:cs="Arial"/>
          <w:u w:val="single"/>
        </w:rPr>
        <w:t xml:space="preserve"> G</w:t>
      </w:r>
      <w:r w:rsidR="00923C5E" w:rsidRPr="005963ED">
        <w:rPr>
          <w:rFonts w:ascii="Arial" w:hAnsi="Arial" w:cs="Arial"/>
          <w:u w:val="single"/>
        </w:rPr>
        <w:t>roup)</w:t>
      </w:r>
      <w:r w:rsidR="00AE591D" w:rsidRPr="00CC5BF2">
        <w:rPr>
          <w:rFonts w:ascii="Arial" w:hAnsi="Arial" w:cs="Arial"/>
        </w:rPr>
        <w:t xml:space="preserve"> </w:t>
      </w:r>
    </w:p>
    <w:p w14:paraId="432FC378" w14:textId="0A0A6DA7" w:rsidR="00EF71E0" w:rsidRPr="00B34FFB" w:rsidRDefault="006A1722" w:rsidP="00314B14">
      <w:pPr>
        <w:rPr>
          <w:rFonts w:ascii="Arial" w:hAnsi="Arial" w:cs="Arial"/>
        </w:rPr>
      </w:pPr>
      <w:r>
        <w:rPr>
          <w:rFonts w:ascii="Arial" w:hAnsi="Arial" w:cs="Arial"/>
        </w:rPr>
        <w:t xml:space="preserve">Presented by </w:t>
      </w:r>
      <w:r w:rsidR="006952E8" w:rsidRPr="00B34FFB">
        <w:rPr>
          <w:rFonts w:ascii="Arial" w:hAnsi="Arial" w:cs="Arial"/>
        </w:rPr>
        <w:t>R</w:t>
      </w:r>
      <w:r>
        <w:rPr>
          <w:rFonts w:ascii="Arial" w:hAnsi="Arial" w:cs="Arial"/>
        </w:rPr>
        <w:t>obert Newton</w:t>
      </w:r>
    </w:p>
    <w:p w14:paraId="7307C39D" w14:textId="36A1D162" w:rsidR="006952E8" w:rsidRPr="00B34FFB" w:rsidRDefault="009E59DC" w:rsidP="00EF71E0">
      <w:pPr>
        <w:pStyle w:val="ListParagraph"/>
        <w:numPr>
          <w:ilvl w:val="0"/>
          <w:numId w:val="5"/>
        </w:numPr>
        <w:rPr>
          <w:rFonts w:ascii="Arial" w:hAnsi="Arial" w:cs="Arial"/>
        </w:rPr>
      </w:pPr>
      <w:r w:rsidRPr="00B34FFB">
        <w:rPr>
          <w:rFonts w:ascii="Arial" w:hAnsi="Arial" w:cs="Arial"/>
        </w:rPr>
        <w:t>The L</w:t>
      </w:r>
      <w:r w:rsidR="00AC2B4F">
        <w:rPr>
          <w:rFonts w:ascii="Arial" w:hAnsi="Arial" w:cs="Arial"/>
        </w:rPr>
        <w:t>e</w:t>
      </w:r>
      <w:r w:rsidR="00E42A0A">
        <w:rPr>
          <w:rFonts w:ascii="Arial" w:hAnsi="Arial" w:cs="Arial"/>
        </w:rPr>
        <w:t xml:space="preserve">arning </w:t>
      </w:r>
      <w:r w:rsidRPr="00B34FFB">
        <w:rPr>
          <w:rFonts w:ascii="Arial" w:hAnsi="Arial" w:cs="Arial"/>
        </w:rPr>
        <w:t>&amp;</w:t>
      </w:r>
      <w:r w:rsidR="00E42A0A">
        <w:rPr>
          <w:rFonts w:ascii="Arial" w:hAnsi="Arial" w:cs="Arial"/>
        </w:rPr>
        <w:t xml:space="preserve"> </w:t>
      </w:r>
      <w:r w:rsidRPr="00B34FFB">
        <w:rPr>
          <w:rFonts w:ascii="Arial" w:hAnsi="Arial" w:cs="Arial"/>
        </w:rPr>
        <w:t>D</w:t>
      </w:r>
      <w:r w:rsidR="00E42A0A">
        <w:rPr>
          <w:rFonts w:ascii="Arial" w:hAnsi="Arial" w:cs="Arial"/>
        </w:rPr>
        <w:t>evelopment</w:t>
      </w:r>
      <w:r w:rsidRPr="00B34FFB">
        <w:rPr>
          <w:rFonts w:ascii="Arial" w:hAnsi="Arial" w:cs="Arial"/>
        </w:rPr>
        <w:t xml:space="preserve"> W</w:t>
      </w:r>
      <w:r w:rsidR="00E42A0A">
        <w:rPr>
          <w:rFonts w:ascii="Arial" w:hAnsi="Arial" w:cs="Arial"/>
        </w:rPr>
        <w:t>ork</w:t>
      </w:r>
      <w:r w:rsidRPr="00B34FFB">
        <w:rPr>
          <w:rFonts w:ascii="Arial" w:hAnsi="Arial" w:cs="Arial"/>
        </w:rPr>
        <w:t xml:space="preserve"> G</w:t>
      </w:r>
      <w:r w:rsidR="00E42A0A">
        <w:rPr>
          <w:rFonts w:ascii="Arial" w:hAnsi="Arial" w:cs="Arial"/>
        </w:rPr>
        <w:t>roup</w:t>
      </w:r>
      <w:r w:rsidRPr="00B34FFB">
        <w:rPr>
          <w:rFonts w:ascii="Arial" w:hAnsi="Arial" w:cs="Arial"/>
        </w:rPr>
        <w:t xml:space="preserve"> </w:t>
      </w:r>
      <w:r w:rsidR="00EF71E0" w:rsidRPr="00B34FFB">
        <w:rPr>
          <w:rFonts w:ascii="Arial" w:hAnsi="Arial" w:cs="Arial"/>
        </w:rPr>
        <w:t xml:space="preserve">welcomes </w:t>
      </w:r>
      <w:r w:rsidR="00162224">
        <w:rPr>
          <w:rFonts w:ascii="Arial" w:hAnsi="Arial" w:cs="Arial"/>
        </w:rPr>
        <w:t>e</w:t>
      </w:r>
      <w:r w:rsidR="00EF71E0" w:rsidRPr="00B34FFB">
        <w:rPr>
          <w:rFonts w:ascii="Arial" w:hAnsi="Arial" w:cs="Arial"/>
        </w:rPr>
        <w:t xml:space="preserve">nquiries from anybody in the </w:t>
      </w:r>
      <w:r w:rsidR="006A1722">
        <w:rPr>
          <w:rFonts w:ascii="Arial" w:hAnsi="Arial" w:cs="Arial"/>
        </w:rPr>
        <w:t>G</w:t>
      </w:r>
      <w:r w:rsidR="00EF71E0" w:rsidRPr="00B34FFB">
        <w:rPr>
          <w:rFonts w:ascii="Arial" w:hAnsi="Arial" w:cs="Arial"/>
        </w:rPr>
        <w:t>uild</w:t>
      </w:r>
      <w:r w:rsidR="006A1722">
        <w:rPr>
          <w:rFonts w:ascii="Arial" w:hAnsi="Arial" w:cs="Arial"/>
        </w:rPr>
        <w:t xml:space="preserve"> who</w:t>
      </w:r>
      <w:r w:rsidR="00EF71E0" w:rsidRPr="00B34FFB">
        <w:rPr>
          <w:rFonts w:ascii="Arial" w:hAnsi="Arial" w:cs="Arial"/>
        </w:rPr>
        <w:t xml:space="preserve"> is interested in how we can particularly, but not necessarily, develop foundation skills throughout the </w:t>
      </w:r>
      <w:r w:rsidR="00EB4E93">
        <w:rPr>
          <w:rFonts w:ascii="Arial" w:hAnsi="Arial" w:cs="Arial"/>
        </w:rPr>
        <w:t>Guil</w:t>
      </w:r>
      <w:r w:rsidR="00EB4E93" w:rsidRPr="00B34FFB">
        <w:rPr>
          <w:rFonts w:ascii="Arial" w:hAnsi="Arial" w:cs="Arial"/>
        </w:rPr>
        <w:t>d</w:t>
      </w:r>
      <w:r w:rsidR="00EF71E0" w:rsidRPr="00B34FFB">
        <w:rPr>
          <w:rFonts w:ascii="Arial" w:hAnsi="Arial" w:cs="Arial"/>
        </w:rPr>
        <w:t xml:space="preserve"> to improve learners</w:t>
      </w:r>
      <w:r w:rsidR="00CC4214" w:rsidRPr="00B34FFB">
        <w:rPr>
          <w:rFonts w:ascii="Arial" w:hAnsi="Arial" w:cs="Arial"/>
        </w:rPr>
        <w:t>’</w:t>
      </w:r>
      <w:r w:rsidR="00EF71E0" w:rsidRPr="00B34FFB">
        <w:rPr>
          <w:rFonts w:ascii="Arial" w:hAnsi="Arial" w:cs="Arial"/>
        </w:rPr>
        <w:t xml:space="preserve"> progress.</w:t>
      </w:r>
    </w:p>
    <w:p w14:paraId="637A7B97" w14:textId="7CCDEACE" w:rsidR="00B11B06" w:rsidRPr="00375CA1" w:rsidRDefault="00EF71E0" w:rsidP="00375CA1">
      <w:pPr>
        <w:pStyle w:val="ListParagraph"/>
        <w:numPr>
          <w:ilvl w:val="0"/>
          <w:numId w:val="5"/>
        </w:numPr>
        <w:rPr>
          <w:rFonts w:ascii="Arial" w:hAnsi="Arial" w:cs="Arial"/>
        </w:rPr>
      </w:pPr>
      <w:r w:rsidRPr="00375CA1">
        <w:rPr>
          <w:rFonts w:ascii="Arial" w:hAnsi="Arial" w:cs="Arial"/>
        </w:rPr>
        <w:t>T</w:t>
      </w:r>
      <w:r w:rsidR="00F80886" w:rsidRPr="00375CA1">
        <w:rPr>
          <w:rFonts w:ascii="Arial" w:hAnsi="Arial" w:cs="Arial"/>
        </w:rPr>
        <w:t>he future of the book</w:t>
      </w:r>
      <w:r w:rsidR="000F4652">
        <w:rPr>
          <w:rFonts w:ascii="Arial" w:hAnsi="Arial" w:cs="Arial"/>
        </w:rPr>
        <w:t xml:space="preserve"> </w:t>
      </w:r>
      <w:r w:rsidR="00F80886" w:rsidRPr="00375CA1">
        <w:rPr>
          <w:rFonts w:ascii="Arial" w:hAnsi="Arial" w:cs="Arial"/>
        </w:rPr>
        <w:t>s</w:t>
      </w:r>
      <w:r w:rsidR="00162224">
        <w:rPr>
          <w:rFonts w:ascii="Arial" w:hAnsi="Arial" w:cs="Arial"/>
        </w:rPr>
        <w:t>tall</w:t>
      </w:r>
      <w:r w:rsidR="00F80886" w:rsidRPr="00375CA1">
        <w:rPr>
          <w:rFonts w:ascii="Arial" w:hAnsi="Arial" w:cs="Arial"/>
        </w:rPr>
        <w:t xml:space="preserve">. </w:t>
      </w:r>
      <w:r w:rsidR="00375CA1">
        <w:rPr>
          <w:rFonts w:ascii="Arial" w:hAnsi="Arial" w:cs="Arial"/>
        </w:rPr>
        <w:t xml:space="preserve">                                                                                                                 </w:t>
      </w:r>
      <w:r w:rsidR="00375CA1" w:rsidRPr="00375CA1">
        <w:rPr>
          <w:rFonts w:ascii="Arial" w:hAnsi="Arial" w:cs="Arial"/>
        </w:rPr>
        <w:t xml:space="preserve">It was agreed that the aim is to provide information to members, especially new ringers. The many suggestions regarding the promotion of publications often requires action to be taken by members to review, and circulate in a variety of formats, </w:t>
      </w:r>
      <w:r w:rsidR="00375CA1" w:rsidRPr="00375CA1">
        <w:rPr>
          <w:rFonts w:ascii="Arial" w:hAnsi="Arial" w:cs="Arial"/>
        </w:rPr>
        <w:lastRenderedPageBreak/>
        <w:t>information on useful publications.  There was no indication of who would oversee the work that would be necessary, so these ideas were not developed within the discussion.</w:t>
      </w:r>
    </w:p>
    <w:p w14:paraId="5FCC3F8E" w14:textId="20DF6A58" w:rsidR="0006729D" w:rsidRPr="00B34FFB" w:rsidRDefault="0006729D" w:rsidP="002924C7">
      <w:pPr>
        <w:rPr>
          <w:rFonts w:ascii="Arial" w:hAnsi="Arial" w:cs="Arial"/>
        </w:rPr>
      </w:pPr>
      <w:r w:rsidRPr="00B34FFB">
        <w:rPr>
          <w:rFonts w:ascii="Arial" w:hAnsi="Arial" w:cs="Arial"/>
        </w:rPr>
        <w:t>Points from the discussion.</w:t>
      </w:r>
    </w:p>
    <w:p w14:paraId="139B8EE6" w14:textId="77777777" w:rsidR="00F61D18" w:rsidRPr="00B34FFB" w:rsidRDefault="00DB032C" w:rsidP="002924C7">
      <w:pPr>
        <w:pStyle w:val="ListParagraph"/>
        <w:numPr>
          <w:ilvl w:val="0"/>
          <w:numId w:val="5"/>
        </w:numPr>
        <w:rPr>
          <w:rFonts w:ascii="Arial" w:hAnsi="Arial" w:cs="Arial"/>
        </w:rPr>
      </w:pPr>
      <w:r w:rsidRPr="00B34FFB">
        <w:rPr>
          <w:rFonts w:ascii="Arial" w:hAnsi="Arial" w:cs="Arial"/>
        </w:rPr>
        <w:t>At its origin</w:t>
      </w:r>
      <w:r w:rsidR="00996A53" w:rsidRPr="00B34FFB">
        <w:rPr>
          <w:rFonts w:ascii="Arial" w:hAnsi="Arial" w:cs="Arial"/>
        </w:rPr>
        <w:t xml:space="preserve"> </w:t>
      </w:r>
      <w:r w:rsidRPr="00B34FFB">
        <w:rPr>
          <w:rFonts w:ascii="Arial" w:hAnsi="Arial" w:cs="Arial"/>
        </w:rPr>
        <w:t>the book stall was set up</w:t>
      </w:r>
      <w:r w:rsidR="002924C7" w:rsidRPr="00B34FFB">
        <w:rPr>
          <w:rFonts w:ascii="Arial" w:hAnsi="Arial" w:cs="Arial"/>
        </w:rPr>
        <w:t xml:space="preserve"> </w:t>
      </w:r>
      <w:r w:rsidR="00550763" w:rsidRPr="00B34FFB">
        <w:rPr>
          <w:rFonts w:ascii="Arial" w:hAnsi="Arial" w:cs="Arial"/>
        </w:rPr>
        <w:t xml:space="preserve">to be available at meetings </w:t>
      </w:r>
      <w:r w:rsidR="00391C20" w:rsidRPr="00B34FFB">
        <w:rPr>
          <w:rFonts w:ascii="Arial" w:hAnsi="Arial" w:cs="Arial"/>
        </w:rPr>
        <w:t xml:space="preserve">so that people </w:t>
      </w:r>
      <w:r w:rsidR="007719B5" w:rsidRPr="00B34FFB">
        <w:rPr>
          <w:rFonts w:ascii="Arial" w:hAnsi="Arial" w:cs="Arial"/>
        </w:rPr>
        <w:t>could</w:t>
      </w:r>
      <w:r w:rsidR="00391C20" w:rsidRPr="00B34FFB">
        <w:rPr>
          <w:rFonts w:ascii="Arial" w:hAnsi="Arial" w:cs="Arial"/>
        </w:rPr>
        <w:t xml:space="preserve"> </w:t>
      </w:r>
      <w:r w:rsidR="007719B5" w:rsidRPr="00B34FFB">
        <w:rPr>
          <w:rFonts w:ascii="Arial" w:hAnsi="Arial" w:cs="Arial"/>
        </w:rPr>
        <w:t xml:space="preserve">see </w:t>
      </w:r>
      <w:r w:rsidR="00391C20" w:rsidRPr="00B34FFB">
        <w:rPr>
          <w:rFonts w:ascii="Arial" w:hAnsi="Arial" w:cs="Arial"/>
        </w:rPr>
        <w:t>what was available and make purchases.</w:t>
      </w:r>
      <w:r w:rsidR="007719B5" w:rsidRPr="00B34FFB">
        <w:rPr>
          <w:rFonts w:ascii="Arial" w:hAnsi="Arial" w:cs="Arial"/>
        </w:rPr>
        <w:t xml:space="preserve"> </w:t>
      </w:r>
    </w:p>
    <w:p w14:paraId="44F10CE3" w14:textId="74566A62" w:rsidR="00C47892" w:rsidRPr="00B34FFB" w:rsidRDefault="00F61D18" w:rsidP="0047669D">
      <w:pPr>
        <w:pStyle w:val="ListParagraph"/>
        <w:numPr>
          <w:ilvl w:val="0"/>
          <w:numId w:val="5"/>
        </w:numPr>
        <w:rPr>
          <w:rFonts w:ascii="Arial" w:hAnsi="Arial" w:cs="Arial"/>
        </w:rPr>
      </w:pPr>
      <w:r w:rsidRPr="00B34FFB">
        <w:rPr>
          <w:rFonts w:ascii="Arial" w:hAnsi="Arial" w:cs="Arial"/>
        </w:rPr>
        <w:t xml:space="preserve">The Sonning Deanery Branch </w:t>
      </w:r>
      <w:r w:rsidR="009B793C" w:rsidRPr="00B34FFB">
        <w:rPr>
          <w:rFonts w:ascii="Arial" w:hAnsi="Arial" w:cs="Arial"/>
        </w:rPr>
        <w:t>encourag</w:t>
      </w:r>
      <w:r w:rsidR="00D97033" w:rsidRPr="00B34FFB">
        <w:rPr>
          <w:rFonts w:ascii="Arial" w:hAnsi="Arial" w:cs="Arial"/>
        </w:rPr>
        <w:t>e</w:t>
      </w:r>
      <w:r w:rsidR="009B793C" w:rsidRPr="00B34FFB">
        <w:rPr>
          <w:rFonts w:ascii="Arial" w:hAnsi="Arial" w:cs="Arial"/>
        </w:rPr>
        <w:t>s</w:t>
      </w:r>
      <w:r w:rsidR="00565972" w:rsidRPr="00B34FFB">
        <w:rPr>
          <w:rFonts w:ascii="Arial" w:hAnsi="Arial" w:cs="Arial"/>
        </w:rPr>
        <w:t xml:space="preserve"> </w:t>
      </w:r>
      <w:r w:rsidR="009B793C" w:rsidRPr="00B34FFB">
        <w:rPr>
          <w:rFonts w:ascii="Arial" w:hAnsi="Arial" w:cs="Arial"/>
        </w:rPr>
        <w:t>people to think about acquiring books</w:t>
      </w:r>
      <w:r w:rsidR="00565972" w:rsidRPr="00B34FFB">
        <w:rPr>
          <w:rFonts w:ascii="Arial" w:hAnsi="Arial" w:cs="Arial"/>
        </w:rPr>
        <w:t xml:space="preserve"> by writing a Book of the Month </w:t>
      </w:r>
      <w:r w:rsidR="002924C7" w:rsidRPr="00B34FFB">
        <w:rPr>
          <w:rFonts w:ascii="Arial" w:hAnsi="Arial" w:cs="Arial"/>
        </w:rPr>
        <w:t>feature in the</w:t>
      </w:r>
      <w:r w:rsidR="00565972" w:rsidRPr="00B34FFB">
        <w:rPr>
          <w:rFonts w:ascii="Arial" w:hAnsi="Arial" w:cs="Arial"/>
        </w:rPr>
        <w:t>ir</w:t>
      </w:r>
      <w:r w:rsidR="002924C7" w:rsidRPr="00B34FFB">
        <w:rPr>
          <w:rFonts w:ascii="Arial" w:hAnsi="Arial" w:cs="Arial"/>
        </w:rPr>
        <w:t xml:space="preserve"> newsletter</w:t>
      </w:r>
      <w:r w:rsidR="00565972" w:rsidRPr="00B34FFB">
        <w:rPr>
          <w:rFonts w:ascii="Arial" w:hAnsi="Arial" w:cs="Arial"/>
        </w:rPr>
        <w:t>.</w:t>
      </w:r>
      <w:r w:rsidR="002924C7" w:rsidRPr="00B34FFB">
        <w:rPr>
          <w:rFonts w:ascii="Arial" w:hAnsi="Arial" w:cs="Arial"/>
        </w:rPr>
        <w:t xml:space="preserve"> </w:t>
      </w:r>
    </w:p>
    <w:p w14:paraId="561D9953" w14:textId="7D12D469" w:rsidR="00A16CD0" w:rsidRPr="00B34FFB" w:rsidRDefault="0047669D" w:rsidP="0047669D">
      <w:pPr>
        <w:pStyle w:val="ListParagraph"/>
        <w:numPr>
          <w:ilvl w:val="0"/>
          <w:numId w:val="5"/>
        </w:numPr>
        <w:rPr>
          <w:rFonts w:ascii="Arial" w:hAnsi="Arial" w:cs="Arial"/>
        </w:rPr>
      </w:pPr>
      <w:r w:rsidRPr="00B34FFB">
        <w:rPr>
          <w:rFonts w:ascii="Arial" w:hAnsi="Arial" w:cs="Arial"/>
        </w:rPr>
        <w:t>O</w:t>
      </w:r>
      <w:r w:rsidR="00A16CD0" w:rsidRPr="00B34FFB">
        <w:rPr>
          <w:rFonts w:ascii="Arial" w:hAnsi="Arial" w:cs="Arial"/>
        </w:rPr>
        <w:t>ver the years, the number of opportunities for displaying the book</w:t>
      </w:r>
      <w:r w:rsidR="000F4652">
        <w:rPr>
          <w:rFonts w:ascii="Arial" w:hAnsi="Arial" w:cs="Arial"/>
        </w:rPr>
        <w:t xml:space="preserve"> stall</w:t>
      </w:r>
      <w:r w:rsidR="00A16CD0" w:rsidRPr="00B34FFB">
        <w:rPr>
          <w:rFonts w:ascii="Arial" w:hAnsi="Arial" w:cs="Arial"/>
        </w:rPr>
        <w:t xml:space="preserve"> have reduced. T</w:t>
      </w:r>
      <w:r w:rsidR="00D64B21" w:rsidRPr="00B34FFB">
        <w:rPr>
          <w:rFonts w:ascii="Arial" w:hAnsi="Arial" w:cs="Arial"/>
        </w:rPr>
        <w:t xml:space="preserve">here </w:t>
      </w:r>
      <w:r w:rsidR="00D138C1" w:rsidRPr="00B34FFB">
        <w:rPr>
          <w:rFonts w:ascii="Arial" w:hAnsi="Arial" w:cs="Arial"/>
        </w:rPr>
        <w:t xml:space="preserve">are </w:t>
      </w:r>
      <w:r w:rsidR="00A16CD0" w:rsidRPr="00B34FFB">
        <w:rPr>
          <w:rFonts w:ascii="Arial" w:hAnsi="Arial" w:cs="Arial"/>
        </w:rPr>
        <w:t xml:space="preserve">a huge number of books that </w:t>
      </w:r>
      <w:r w:rsidR="00D64B21" w:rsidRPr="00B34FFB">
        <w:rPr>
          <w:rFonts w:ascii="Arial" w:hAnsi="Arial" w:cs="Arial"/>
        </w:rPr>
        <w:t>are now available online</w:t>
      </w:r>
      <w:r w:rsidR="00D138C1" w:rsidRPr="00B34FFB">
        <w:rPr>
          <w:rFonts w:ascii="Arial" w:hAnsi="Arial" w:cs="Arial"/>
        </w:rPr>
        <w:t>.</w:t>
      </w:r>
    </w:p>
    <w:p w14:paraId="54DD2BC0" w14:textId="2414EDEB" w:rsidR="00A16CD0" w:rsidRPr="00B34FFB" w:rsidRDefault="00A16614" w:rsidP="002445E0">
      <w:pPr>
        <w:pStyle w:val="ListParagraph"/>
        <w:numPr>
          <w:ilvl w:val="0"/>
          <w:numId w:val="5"/>
        </w:numPr>
        <w:rPr>
          <w:rFonts w:ascii="Arial" w:hAnsi="Arial" w:cs="Arial"/>
        </w:rPr>
      </w:pPr>
      <w:r w:rsidRPr="00B34FFB">
        <w:rPr>
          <w:rFonts w:ascii="Arial" w:hAnsi="Arial" w:cs="Arial"/>
        </w:rPr>
        <w:t>Over 40 years t</w:t>
      </w:r>
      <w:r w:rsidR="000E74B7" w:rsidRPr="00B34FFB">
        <w:rPr>
          <w:rFonts w:ascii="Arial" w:hAnsi="Arial" w:cs="Arial"/>
        </w:rPr>
        <w:t>he starting budget of £1000</w:t>
      </w:r>
      <w:r w:rsidRPr="00B34FFB">
        <w:rPr>
          <w:rFonts w:ascii="Arial" w:hAnsi="Arial" w:cs="Arial"/>
        </w:rPr>
        <w:t xml:space="preserve"> has been repaid with ease. </w:t>
      </w:r>
    </w:p>
    <w:p w14:paraId="64B18F6E" w14:textId="45848E06" w:rsidR="00D97033" w:rsidRPr="00B34FFB" w:rsidRDefault="00AA7582" w:rsidP="00314B14">
      <w:pPr>
        <w:pStyle w:val="ListParagraph"/>
        <w:numPr>
          <w:ilvl w:val="0"/>
          <w:numId w:val="5"/>
        </w:numPr>
        <w:rPr>
          <w:rFonts w:ascii="Arial" w:hAnsi="Arial" w:cs="Arial"/>
        </w:rPr>
      </w:pPr>
      <w:r w:rsidRPr="00B34FFB">
        <w:rPr>
          <w:rFonts w:ascii="Arial" w:hAnsi="Arial" w:cs="Arial"/>
        </w:rPr>
        <w:t>It is not possible to st</w:t>
      </w:r>
      <w:r w:rsidR="008663C0" w:rsidRPr="00B34FFB">
        <w:rPr>
          <w:rFonts w:ascii="Arial" w:hAnsi="Arial" w:cs="Arial"/>
        </w:rPr>
        <w:t>o</w:t>
      </w:r>
      <w:r w:rsidRPr="00B34FFB">
        <w:rPr>
          <w:rFonts w:ascii="Arial" w:hAnsi="Arial" w:cs="Arial"/>
        </w:rPr>
        <w:t xml:space="preserve">ck </w:t>
      </w:r>
      <w:r w:rsidR="008663C0" w:rsidRPr="00B34FFB">
        <w:rPr>
          <w:rFonts w:ascii="Arial" w:hAnsi="Arial" w:cs="Arial"/>
        </w:rPr>
        <w:t>o</w:t>
      </w:r>
      <w:r w:rsidRPr="00B34FFB">
        <w:rPr>
          <w:rFonts w:ascii="Arial" w:hAnsi="Arial" w:cs="Arial"/>
        </w:rPr>
        <w:t>r display all the b</w:t>
      </w:r>
      <w:r w:rsidR="008663C0" w:rsidRPr="00B34FFB">
        <w:rPr>
          <w:rFonts w:ascii="Arial" w:hAnsi="Arial" w:cs="Arial"/>
        </w:rPr>
        <w:t>o</w:t>
      </w:r>
      <w:r w:rsidRPr="00B34FFB">
        <w:rPr>
          <w:rFonts w:ascii="Arial" w:hAnsi="Arial" w:cs="Arial"/>
        </w:rPr>
        <w:t xml:space="preserve">oks that are </w:t>
      </w:r>
      <w:r w:rsidR="008663C0" w:rsidRPr="00B34FFB">
        <w:rPr>
          <w:rFonts w:ascii="Arial" w:hAnsi="Arial" w:cs="Arial"/>
        </w:rPr>
        <w:t>available</w:t>
      </w:r>
      <w:r w:rsidRPr="00B34FFB">
        <w:rPr>
          <w:rFonts w:ascii="Arial" w:hAnsi="Arial" w:cs="Arial"/>
        </w:rPr>
        <w:t>.</w:t>
      </w:r>
    </w:p>
    <w:p w14:paraId="4C33937A" w14:textId="77777777" w:rsidR="00793F06" w:rsidRPr="00B34FFB" w:rsidRDefault="0006729D" w:rsidP="00793F06">
      <w:pPr>
        <w:ind w:left="360"/>
        <w:rPr>
          <w:rFonts w:ascii="Arial" w:hAnsi="Arial" w:cs="Arial"/>
        </w:rPr>
      </w:pPr>
      <w:r w:rsidRPr="00B34FFB">
        <w:rPr>
          <w:rFonts w:ascii="Arial" w:hAnsi="Arial" w:cs="Arial"/>
        </w:rPr>
        <w:t>Su</w:t>
      </w:r>
      <w:r w:rsidR="00FC5A0E" w:rsidRPr="00B34FFB">
        <w:rPr>
          <w:rFonts w:ascii="Arial" w:hAnsi="Arial" w:cs="Arial"/>
        </w:rPr>
        <w:t>ggestions:</w:t>
      </w:r>
      <w:r w:rsidRPr="00B34FFB">
        <w:rPr>
          <w:rFonts w:ascii="Arial" w:hAnsi="Arial" w:cs="Arial"/>
        </w:rPr>
        <w:t xml:space="preserve"> </w:t>
      </w:r>
    </w:p>
    <w:p w14:paraId="7988CF5F" w14:textId="323C20CC" w:rsidR="00793F06" w:rsidRPr="00B34FFB" w:rsidRDefault="0006729D" w:rsidP="00FC5A0E">
      <w:pPr>
        <w:pStyle w:val="ListParagraph"/>
        <w:numPr>
          <w:ilvl w:val="0"/>
          <w:numId w:val="5"/>
        </w:numPr>
        <w:rPr>
          <w:rFonts w:ascii="Arial" w:hAnsi="Arial" w:cs="Arial"/>
        </w:rPr>
      </w:pPr>
      <w:r w:rsidRPr="00B34FFB">
        <w:rPr>
          <w:rFonts w:ascii="Arial" w:hAnsi="Arial" w:cs="Arial"/>
        </w:rPr>
        <w:t xml:space="preserve">to </w:t>
      </w:r>
      <w:r w:rsidR="00FC5A0E" w:rsidRPr="00B34FFB">
        <w:rPr>
          <w:rFonts w:ascii="Arial" w:hAnsi="Arial" w:cs="Arial"/>
        </w:rPr>
        <w:t>a</w:t>
      </w:r>
      <w:r w:rsidR="00681F2C" w:rsidRPr="00B34FFB">
        <w:rPr>
          <w:rFonts w:ascii="Arial" w:hAnsi="Arial" w:cs="Arial"/>
        </w:rPr>
        <w:t>dd a link on the Guild website</w:t>
      </w:r>
      <w:r w:rsidR="00DA728D" w:rsidRPr="00B34FFB">
        <w:rPr>
          <w:rFonts w:ascii="Arial" w:hAnsi="Arial" w:cs="Arial"/>
        </w:rPr>
        <w:t xml:space="preserve"> with a list of </w:t>
      </w:r>
      <w:r w:rsidR="00C02164" w:rsidRPr="00B34FFB">
        <w:rPr>
          <w:rFonts w:ascii="Arial" w:hAnsi="Arial" w:cs="Arial"/>
        </w:rPr>
        <w:t>available publication</w:t>
      </w:r>
      <w:r w:rsidR="00C47892" w:rsidRPr="00B34FFB">
        <w:rPr>
          <w:rFonts w:ascii="Arial" w:hAnsi="Arial" w:cs="Arial"/>
        </w:rPr>
        <w:t>s</w:t>
      </w:r>
    </w:p>
    <w:p w14:paraId="55C5D8CA" w14:textId="092F602A" w:rsidR="00C02164" w:rsidRPr="00B34FFB" w:rsidRDefault="00FC5A0E" w:rsidP="00FC5A0E">
      <w:pPr>
        <w:pStyle w:val="ListParagraph"/>
        <w:numPr>
          <w:ilvl w:val="0"/>
          <w:numId w:val="5"/>
        </w:numPr>
        <w:rPr>
          <w:rFonts w:ascii="Arial" w:hAnsi="Arial" w:cs="Arial"/>
        </w:rPr>
      </w:pPr>
      <w:r w:rsidRPr="00B34FFB">
        <w:rPr>
          <w:rFonts w:ascii="Arial" w:hAnsi="Arial" w:cs="Arial"/>
        </w:rPr>
        <w:t xml:space="preserve"> to p</w:t>
      </w:r>
      <w:r w:rsidR="00C02164" w:rsidRPr="00B34FFB">
        <w:rPr>
          <w:rFonts w:ascii="Arial" w:hAnsi="Arial" w:cs="Arial"/>
        </w:rPr>
        <w:t>rovide a link to the CCCBR website public</w:t>
      </w:r>
      <w:r w:rsidR="00D2663A" w:rsidRPr="00B34FFB">
        <w:rPr>
          <w:rFonts w:ascii="Arial" w:hAnsi="Arial" w:cs="Arial"/>
        </w:rPr>
        <w:t>ations</w:t>
      </w:r>
    </w:p>
    <w:p w14:paraId="67F25881" w14:textId="642E45BD" w:rsidR="00594DD0" w:rsidRPr="00B34FFB" w:rsidRDefault="00793F06" w:rsidP="00793F06">
      <w:pPr>
        <w:pStyle w:val="ListParagraph"/>
        <w:rPr>
          <w:rFonts w:ascii="Arial" w:hAnsi="Arial" w:cs="Arial"/>
        </w:rPr>
      </w:pPr>
      <w:r w:rsidRPr="00B34FFB">
        <w:rPr>
          <w:rFonts w:ascii="Arial" w:hAnsi="Arial" w:cs="Arial"/>
        </w:rPr>
        <w:t>to e</w:t>
      </w:r>
      <w:r w:rsidR="00594DD0" w:rsidRPr="00B34FFB">
        <w:rPr>
          <w:rFonts w:ascii="Arial" w:hAnsi="Arial" w:cs="Arial"/>
        </w:rPr>
        <w:t xml:space="preserve">ncourage the training officers in each </w:t>
      </w:r>
      <w:r w:rsidR="007D6DEF">
        <w:rPr>
          <w:rFonts w:ascii="Arial" w:hAnsi="Arial" w:cs="Arial"/>
        </w:rPr>
        <w:t>B</w:t>
      </w:r>
      <w:r w:rsidR="00594DD0" w:rsidRPr="00B34FFB">
        <w:rPr>
          <w:rFonts w:ascii="Arial" w:hAnsi="Arial" w:cs="Arial"/>
        </w:rPr>
        <w:t>ranch to keep a small selection on popular books</w:t>
      </w:r>
    </w:p>
    <w:p w14:paraId="4BAA682E" w14:textId="53EA592B" w:rsidR="00FE0169" w:rsidRPr="00B34FFB" w:rsidRDefault="001B1BE9" w:rsidP="000109A3">
      <w:pPr>
        <w:pStyle w:val="ListParagraph"/>
        <w:numPr>
          <w:ilvl w:val="0"/>
          <w:numId w:val="5"/>
        </w:numPr>
        <w:rPr>
          <w:rFonts w:ascii="Arial" w:hAnsi="Arial" w:cs="Arial"/>
        </w:rPr>
      </w:pPr>
      <w:r w:rsidRPr="00B34FFB">
        <w:rPr>
          <w:rFonts w:ascii="Arial" w:hAnsi="Arial" w:cs="Arial"/>
        </w:rPr>
        <w:t>t</w:t>
      </w:r>
      <w:r w:rsidR="00793F06" w:rsidRPr="00B34FFB">
        <w:rPr>
          <w:rFonts w:ascii="Arial" w:hAnsi="Arial" w:cs="Arial"/>
        </w:rPr>
        <w:t>o r</w:t>
      </w:r>
      <w:r w:rsidR="00FE0169" w:rsidRPr="00B34FFB">
        <w:rPr>
          <w:rFonts w:ascii="Arial" w:hAnsi="Arial" w:cs="Arial"/>
        </w:rPr>
        <w:t>e</w:t>
      </w:r>
      <w:r w:rsidR="00352F3F" w:rsidRPr="00B34FFB">
        <w:rPr>
          <w:rFonts w:ascii="Arial" w:hAnsi="Arial" w:cs="Arial"/>
        </w:rPr>
        <w:t xml:space="preserve">cognise that new ringers especially </w:t>
      </w:r>
      <w:r w:rsidR="000019F9" w:rsidRPr="00B34FFB">
        <w:rPr>
          <w:rFonts w:ascii="Arial" w:hAnsi="Arial" w:cs="Arial"/>
        </w:rPr>
        <w:t>benefit fro</w:t>
      </w:r>
      <w:r w:rsidR="00FE0169" w:rsidRPr="00B34FFB">
        <w:rPr>
          <w:rFonts w:ascii="Arial" w:hAnsi="Arial" w:cs="Arial"/>
        </w:rPr>
        <w:t>m</w:t>
      </w:r>
      <w:r w:rsidR="000019F9" w:rsidRPr="00B34FFB">
        <w:rPr>
          <w:rFonts w:ascii="Arial" w:hAnsi="Arial" w:cs="Arial"/>
        </w:rPr>
        <w:t xml:space="preserve"> seeing what is available</w:t>
      </w:r>
    </w:p>
    <w:p w14:paraId="023D0C9C" w14:textId="03251A14" w:rsidR="006D720C" w:rsidRPr="00B34FFB" w:rsidRDefault="001B1BE9" w:rsidP="006D720C">
      <w:pPr>
        <w:pStyle w:val="ListParagraph"/>
        <w:numPr>
          <w:ilvl w:val="0"/>
          <w:numId w:val="5"/>
        </w:numPr>
        <w:rPr>
          <w:rFonts w:ascii="Arial" w:hAnsi="Arial" w:cs="Arial"/>
        </w:rPr>
      </w:pPr>
      <w:r w:rsidRPr="00B34FFB">
        <w:rPr>
          <w:rFonts w:ascii="Arial" w:hAnsi="Arial" w:cs="Arial"/>
        </w:rPr>
        <w:t xml:space="preserve">to </w:t>
      </w:r>
      <w:r w:rsidR="006D720C" w:rsidRPr="00B34FFB">
        <w:rPr>
          <w:rFonts w:ascii="Arial" w:hAnsi="Arial" w:cs="Arial"/>
        </w:rPr>
        <w:t>keep the bookstall, maybe with a reduced number of titles, and thoroughly investigate additional forms of distribution.</w:t>
      </w:r>
    </w:p>
    <w:p w14:paraId="31FB7C4B" w14:textId="43C3E8E4" w:rsidR="009B6A95" w:rsidRPr="00B34FFB" w:rsidRDefault="009B6A95" w:rsidP="00363E15">
      <w:pPr>
        <w:pStyle w:val="ListParagraph"/>
        <w:rPr>
          <w:rFonts w:ascii="Arial" w:hAnsi="Arial" w:cs="Arial"/>
        </w:rPr>
      </w:pPr>
    </w:p>
    <w:p w14:paraId="431ECA4D" w14:textId="2D9726DE" w:rsidR="00CC3339" w:rsidRPr="00B149A8" w:rsidRDefault="000E4265" w:rsidP="00B149A8">
      <w:pPr>
        <w:pStyle w:val="ListParagraph"/>
        <w:numPr>
          <w:ilvl w:val="0"/>
          <w:numId w:val="7"/>
        </w:numPr>
        <w:rPr>
          <w:rFonts w:ascii="Arial" w:hAnsi="Arial" w:cs="Arial"/>
        </w:rPr>
      </w:pPr>
      <w:r w:rsidRPr="00B149A8">
        <w:rPr>
          <w:rFonts w:ascii="Arial" w:hAnsi="Arial" w:cs="Arial"/>
        </w:rPr>
        <w:t>Elec</w:t>
      </w:r>
      <w:r w:rsidR="00CC3339" w:rsidRPr="00B149A8">
        <w:rPr>
          <w:rFonts w:ascii="Arial" w:hAnsi="Arial" w:cs="Arial"/>
        </w:rPr>
        <w:t>tion of the members of the Learning and Development Work Group</w:t>
      </w:r>
    </w:p>
    <w:p w14:paraId="60B7E40E" w14:textId="4E5781CE" w:rsidR="00E11911" w:rsidRPr="00B34FFB" w:rsidRDefault="005963ED" w:rsidP="005963ED">
      <w:pPr>
        <w:rPr>
          <w:rFonts w:ascii="Arial" w:hAnsi="Arial" w:cs="Arial"/>
        </w:rPr>
      </w:pPr>
      <w:r>
        <w:rPr>
          <w:rFonts w:ascii="Arial" w:hAnsi="Arial" w:cs="Arial"/>
        </w:rPr>
        <w:t>Robert Newton</w:t>
      </w:r>
      <w:r w:rsidR="00CC3339" w:rsidRPr="00B34FFB">
        <w:rPr>
          <w:rFonts w:ascii="Arial" w:hAnsi="Arial" w:cs="Arial"/>
        </w:rPr>
        <w:t xml:space="preserve">: the current Terms of Reference for the </w:t>
      </w:r>
      <w:r w:rsidR="00E42A0A">
        <w:rPr>
          <w:rFonts w:ascii="Arial" w:hAnsi="Arial" w:cs="Arial"/>
        </w:rPr>
        <w:t>L</w:t>
      </w:r>
      <w:r w:rsidR="00CC3339" w:rsidRPr="00B34FFB">
        <w:rPr>
          <w:rFonts w:ascii="Arial" w:hAnsi="Arial" w:cs="Arial"/>
        </w:rPr>
        <w:t xml:space="preserve">earning and </w:t>
      </w:r>
      <w:r w:rsidR="00E42A0A">
        <w:rPr>
          <w:rFonts w:ascii="Arial" w:hAnsi="Arial" w:cs="Arial"/>
        </w:rPr>
        <w:t>D</w:t>
      </w:r>
      <w:r w:rsidR="00CC3339" w:rsidRPr="00B34FFB">
        <w:rPr>
          <w:rFonts w:ascii="Arial" w:hAnsi="Arial" w:cs="Arial"/>
        </w:rPr>
        <w:t xml:space="preserve">evelopment </w:t>
      </w:r>
      <w:r w:rsidR="00E42A0A">
        <w:rPr>
          <w:rFonts w:ascii="Arial" w:hAnsi="Arial" w:cs="Arial"/>
        </w:rPr>
        <w:t>W</w:t>
      </w:r>
      <w:r w:rsidR="00CC3339" w:rsidRPr="00B34FFB">
        <w:rPr>
          <w:rFonts w:ascii="Arial" w:hAnsi="Arial" w:cs="Arial"/>
        </w:rPr>
        <w:t xml:space="preserve">ork </w:t>
      </w:r>
      <w:r w:rsidR="00E42A0A">
        <w:rPr>
          <w:rFonts w:ascii="Arial" w:hAnsi="Arial" w:cs="Arial"/>
        </w:rPr>
        <w:t>G</w:t>
      </w:r>
      <w:r w:rsidR="00CC3339" w:rsidRPr="00B34FFB">
        <w:rPr>
          <w:rFonts w:ascii="Arial" w:hAnsi="Arial" w:cs="Arial"/>
        </w:rPr>
        <w:t xml:space="preserve">roup </w:t>
      </w:r>
      <w:r>
        <w:rPr>
          <w:rFonts w:ascii="Arial" w:hAnsi="Arial" w:cs="Arial"/>
        </w:rPr>
        <w:t>are</w:t>
      </w:r>
      <w:r w:rsidR="00CC3339" w:rsidRPr="00B34FFB">
        <w:rPr>
          <w:rFonts w:ascii="Arial" w:hAnsi="Arial" w:cs="Arial"/>
        </w:rPr>
        <w:t xml:space="preserve"> that the membership is made up of the three ex officio members, and the rest of the members are drawn from the current resident membership of the Guild, and that the group's membership </w:t>
      </w:r>
      <w:r w:rsidR="00A04F3B" w:rsidRPr="00B34FFB">
        <w:rPr>
          <w:rFonts w:ascii="Arial" w:hAnsi="Arial" w:cs="Arial"/>
        </w:rPr>
        <w:t>is</w:t>
      </w:r>
      <w:r w:rsidR="00CC3339" w:rsidRPr="00B34FFB">
        <w:rPr>
          <w:rFonts w:ascii="Arial" w:hAnsi="Arial" w:cs="Arial"/>
        </w:rPr>
        <w:t xml:space="preserve"> reported annually to the general committee. </w:t>
      </w:r>
    </w:p>
    <w:p w14:paraId="3DE61A25" w14:textId="6858F14A" w:rsidR="00CE0032" w:rsidRPr="00B34FFB" w:rsidRDefault="007E4758" w:rsidP="00CE0032">
      <w:pPr>
        <w:rPr>
          <w:rFonts w:ascii="Arial" w:hAnsi="Arial" w:cs="Arial"/>
        </w:rPr>
      </w:pPr>
      <w:r w:rsidRPr="00B34FFB">
        <w:rPr>
          <w:rFonts w:ascii="Arial" w:hAnsi="Arial" w:cs="Arial"/>
        </w:rPr>
        <w:t xml:space="preserve">Is it </w:t>
      </w:r>
      <w:r w:rsidR="00C445DA" w:rsidRPr="00B34FFB">
        <w:rPr>
          <w:rFonts w:ascii="Arial" w:hAnsi="Arial" w:cs="Arial"/>
        </w:rPr>
        <w:t xml:space="preserve">the </w:t>
      </w:r>
      <w:r w:rsidR="008345D3" w:rsidRPr="00B34FFB">
        <w:rPr>
          <w:rFonts w:ascii="Arial" w:hAnsi="Arial" w:cs="Arial"/>
        </w:rPr>
        <w:t xml:space="preserve">bidding of the general committee to </w:t>
      </w:r>
      <w:r w:rsidR="00CC3339" w:rsidRPr="00B34FFB">
        <w:rPr>
          <w:rFonts w:ascii="Arial" w:hAnsi="Arial" w:cs="Arial"/>
        </w:rPr>
        <w:t xml:space="preserve">elect </w:t>
      </w:r>
      <w:r w:rsidR="008345D3" w:rsidRPr="00B34FFB">
        <w:rPr>
          <w:rFonts w:ascii="Arial" w:hAnsi="Arial" w:cs="Arial"/>
        </w:rPr>
        <w:t>the members of the Work Group</w:t>
      </w:r>
      <w:r w:rsidR="005E47E3" w:rsidRPr="00B34FFB">
        <w:rPr>
          <w:rFonts w:ascii="Arial" w:hAnsi="Arial" w:cs="Arial"/>
        </w:rPr>
        <w:t>,</w:t>
      </w:r>
      <w:r w:rsidR="008345D3" w:rsidRPr="00B34FFB">
        <w:rPr>
          <w:rFonts w:ascii="Arial" w:hAnsi="Arial" w:cs="Arial"/>
        </w:rPr>
        <w:t xml:space="preserve"> </w:t>
      </w:r>
      <w:r w:rsidR="00CC3339" w:rsidRPr="00B34FFB">
        <w:rPr>
          <w:rFonts w:ascii="Arial" w:hAnsi="Arial" w:cs="Arial"/>
        </w:rPr>
        <w:t xml:space="preserve">or </w:t>
      </w:r>
      <w:r w:rsidR="00667B1C" w:rsidRPr="00B34FFB">
        <w:rPr>
          <w:rFonts w:ascii="Arial" w:hAnsi="Arial" w:cs="Arial"/>
        </w:rPr>
        <w:t>is</w:t>
      </w:r>
      <w:r w:rsidR="00FE22C3" w:rsidRPr="00B34FFB">
        <w:rPr>
          <w:rFonts w:ascii="Arial" w:hAnsi="Arial" w:cs="Arial"/>
        </w:rPr>
        <w:t xml:space="preserve"> it sufficient</w:t>
      </w:r>
      <w:r w:rsidR="00667B1C" w:rsidRPr="00B34FFB">
        <w:rPr>
          <w:rFonts w:ascii="Arial" w:hAnsi="Arial" w:cs="Arial"/>
        </w:rPr>
        <w:t xml:space="preserve"> </w:t>
      </w:r>
      <w:r w:rsidR="004B5FE5" w:rsidRPr="00B34FFB">
        <w:rPr>
          <w:rFonts w:ascii="Arial" w:hAnsi="Arial" w:cs="Arial"/>
        </w:rPr>
        <w:t>to</w:t>
      </w:r>
      <w:r w:rsidR="00C30276" w:rsidRPr="00B34FFB">
        <w:rPr>
          <w:rFonts w:ascii="Arial" w:hAnsi="Arial" w:cs="Arial"/>
        </w:rPr>
        <w:t xml:space="preserve"> report</w:t>
      </w:r>
      <w:r w:rsidR="004B5FE5" w:rsidRPr="00B34FFB">
        <w:rPr>
          <w:rFonts w:ascii="Arial" w:hAnsi="Arial" w:cs="Arial"/>
        </w:rPr>
        <w:t xml:space="preserve"> annually</w:t>
      </w:r>
      <w:r w:rsidR="00273771" w:rsidRPr="00B34FFB">
        <w:rPr>
          <w:rFonts w:ascii="Arial" w:hAnsi="Arial" w:cs="Arial"/>
        </w:rPr>
        <w:t xml:space="preserve"> </w:t>
      </w:r>
      <w:r w:rsidR="005E47E3" w:rsidRPr="00B34FFB">
        <w:rPr>
          <w:rFonts w:ascii="Arial" w:hAnsi="Arial" w:cs="Arial"/>
        </w:rPr>
        <w:t>to the general committee</w:t>
      </w:r>
      <w:r w:rsidR="004B5FE5" w:rsidRPr="00B34FFB">
        <w:rPr>
          <w:rFonts w:ascii="Arial" w:hAnsi="Arial" w:cs="Arial"/>
        </w:rPr>
        <w:t xml:space="preserve">, </w:t>
      </w:r>
      <w:r w:rsidR="00273771" w:rsidRPr="00B34FFB">
        <w:rPr>
          <w:rFonts w:ascii="Arial" w:hAnsi="Arial" w:cs="Arial"/>
        </w:rPr>
        <w:t>the members the work group</w:t>
      </w:r>
      <w:r w:rsidR="004B5FE5" w:rsidRPr="00B34FFB">
        <w:rPr>
          <w:rFonts w:ascii="Arial" w:hAnsi="Arial" w:cs="Arial"/>
        </w:rPr>
        <w:t>?</w:t>
      </w:r>
      <w:r w:rsidR="00273771" w:rsidRPr="00B34FFB">
        <w:rPr>
          <w:rFonts w:ascii="Arial" w:hAnsi="Arial" w:cs="Arial"/>
        </w:rPr>
        <w:t xml:space="preserve"> </w:t>
      </w:r>
      <w:r w:rsidR="00CE0032" w:rsidRPr="00B34FFB">
        <w:rPr>
          <w:rFonts w:ascii="Arial" w:hAnsi="Arial" w:cs="Arial"/>
        </w:rPr>
        <w:t xml:space="preserve"> If </w:t>
      </w:r>
      <w:r w:rsidR="00622EB3" w:rsidRPr="00B34FFB">
        <w:rPr>
          <w:rFonts w:ascii="Arial" w:hAnsi="Arial" w:cs="Arial"/>
        </w:rPr>
        <w:t xml:space="preserve">the general committee </w:t>
      </w:r>
      <w:proofErr w:type="gramStart"/>
      <w:r w:rsidR="00622EB3" w:rsidRPr="00B34FFB">
        <w:rPr>
          <w:rFonts w:ascii="Arial" w:hAnsi="Arial" w:cs="Arial"/>
        </w:rPr>
        <w:t>is in agreement</w:t>
      </w:r>
      <w:proofErr w:type="gramEnd"/>
      <w:r w:rsidR="00622EB3" w:rsidRPr="00B34FFB">
        <w:rPr>
          <w:rFonts w:ascii="Arial" w:hAnsi="Arial" w:cs="Arial"/>
        </w:rPr>
        <w:t xml:space="preserve"> </w:t>
      </w:r>
      <w:r w:rsidR="008A02FF" w:rsidRPr="00B34FFB">
        <w:rPr>
          <w:rFonts w:ascii="Arial" w:hAnsi="Arial" w:cs="Arial"/>
        </w:rPr>
        <w:t xml:space="preserve">to report annually it can </w:t>
      </w:r>
      <w:r w:rsidR="00CE0032" w:rsidRPr="00B34FFB">
        <w:rPr>
          <w:rFonts w:ascii="Arial" w:hAnsi="Arial" w:cs="Arial"/>
        </w:rPr>
        <w:t>just be approved</w:t>
      </w:r>
      <w:r w:rsidR="008A02FF" w:rsidRPr="00B34FFB">
        <w:rPr>
          <w:rFonts w:ascii="Arial" w:hAnsi="Arial" w:cs="Arial"/>
        </w:rPr>
        <w:t>.</w:t>
      </w:r>
    </w:p>
    <w:p w14:paraId="58DD76AE" w14:textId="65EC297C" w:rsidR="00CC3339" w:rsidRPr="00B34FFB" w:rsidRDefault="008A02FF" w:rsidP="00A0636C">
      <w:pPr>
        <w:rPr>
          <w:rFonts w:ascii="Arial" w:hAnsi="Arial" w:cs="Arial"/>
        </w:rPr>
      </w:pPr>
      <w:r w:rsidRPr="00B34FFB">
        <w:rPr>
          <w:rFonts w:ascii="Arial" w:hAnsi="Arial" w:cs="Arial"/>
        </w:rPr>
        <w:t>Th</w:t>
      </w:r>
      <w:r w:rsidR="003A0868" w:rsidRPr="00B34FFB">
        <w:rPr>
          <w:rFonts w:ascii="Arial" w:hAnsi="Arial" w:cs="Arial"/>
        </w:rPr>
        <w:t xml:space="preserve">ere </w:t>
      </w:r>
      <w:r w:rsidR="00FB3301">
        <w:rPr>
          <w:rFonts w:ascii="Arial" w:hAnsi="Arial" w:cs="Arial"/>
        </w:rPr>
        <w:t>w</w:t>
      </w:r>
      <w:r w:rsidR="003A0868" w:rsidRPr="00B34FFB">
        <w:rPr>
          <w:rFonts w:ascii="Arial" w:hAnsi="Arial" w:cs="Arial"/>
        </w:rPr>
        <w:t xml:space="preserve">ere no objections and no further discussion.  </w:t>
      </w:r>
      <w:r w:rsidR="00EE4743" w:rsidRPr="00B34FFB">
        <w:rPr>
          <w:rFonts w:ascii="Arial" w:hAnsi="Arial" w:cs="Arial"/>
        </w:rPr>
        <w:t xml:space="preserve">                                                                                                          The members of the L&amp;D Work Group </w:t>
      </w:r>
      <w:proofErr w:type="gramStart"/>
      <w:r w:rsidR="00EE4743" w:rsidRPr="00B34FFB">
        <w:rPr>
          <w:rFonts w:ascii="Arial" w:hAnsi="Arial" w:cs="Arial"/>
        </w:rPr>
        <w:t>are:</w:t>
      </w:r>
      <w:proofErr w:type="gramEnd"/>
      <w:r w:rsidR="00EE4743" w:rsidRPr="00B34FFB">
        <w:rPr>
          <w:rFonts w:ascii="Arial" w:hAnsi="Arial" w:cs="Arial"/>
        </w:rPr>
        <w:t xml:space="preserve">                                                                                                                                  Chris Mundy</w:t>
      </w:r>
      <w:r w:rsidR="0084161B" w:rsidRPr="00B34FFB">
        <w:rPr>
          <w:rFonts w:ascii="Arial" w:hAnsi="Arial" w:cs="Arial"/>
        </w:rPr>
        <w:t xml:space="preserve"> </w:t>
      </w:r>
      <w:r w:rsidR="00745729" w:rsidRPr="00B34FFB">
        <w:rPr>
          <w:rFonts w:ascii="Arial" w:hAnsi="Arial" w:cs="Arial"/>
        </w:rPr>
        <w:t>- Chairman</w:t>
      </w:r>
      <w:r w:rsidR="0084161B" w:rsidRPr="00B34FFB">
        <w:rPr>
          <w:rFonts w:ascii="Arial" w:hAnsi="Arial" w:cs="Arial"/>
        </w:rPr>
        <w:t xml:space="preserve">.                                                                                                                                                             Robert Newton </w:t>
      </w:r>
      <w:r w:rsidR="004B76CE" w:rsidRPr="00B34FFB">
        <w:rPr>
          <w:rFonts w:ascii="Arial" w:hAnsi="Arial" w:cs="Arial"/>
        </w:rPr>
        <w:t>–</w:t>
      </w:r>
      <w:r w:rsidR="0084161B" w:rsidRPr="00B34FFB">
        <w:rPr>
          <w:rFonts w:ascii="Arial" w:hAnsi="Arial" w:cs="Arial"/>
        </w:rPr>
        <w:t xml:space="preserve"> Secretary</w:t>
      </w:r>
      <w:r w:rsidR="004B76CE" w:rsidRPr="00B34FFB">
        <w:rPr>
          <w:rFonts w:ascii="Arial" w:hAnsi="Arial" w:cs="Arial"/>
        </w:rPr>
        <w:t xml:space="preserve">                                                                                                                                          Catherine Lane,</w:t>
      </w:r>
      <w:r w:rsidR="00EE4743" w:rsidRPr="00B34FFB">
        <w:rPr>
          <w:rFonts w:ascii="Arial" w:hAnsi="Arial" w:cs="Arial"/>
        </w:rPr>
        <w:t xml:space="preserve"> Karen </w:t>
      </w:r>
      <w:r w:rsidR="004B76CE" w:rsidRPr="00B34FFB">
        <w:rPr>
          <w:rFonts w:ascii="Arial" w:hAnsi="Arial" w:cs="Arial"/>
        </w:rPr>
        <w:t xml:space="preserve">Pile </w:t>
      </w:r>
      <w:r w:rsidR="00EE4743" w:rsidRPr="00B34FFB">
        <w:rPr>
          <w:rFonts w:ascii="Arial" w:hAnsi="Arial" w:cs="Arial"/>
        </w:rPr>
        <w:t>and Stewart</w:t>
      </w:r>
      <w:r w:rsidR="004B76CE" w:rsidRPr="00B34FFB">
        <w:rPr>
          <w:rFonts w:ascii="Arial" w:hAnsi="Arial" w:cs="Arial"/>
        </w:rPr>
        <w:t xml:space="preserve"> Gibson -</w:t>
      </w:r>
      <w:r w:rsidR="00EE4743" w:rsidRPr="00B34FFB">
        <w:rPr>
          <w:rFonts w:ascii="Arial" w:hAnsi="Arial" w:cs="Arial"/>
        </w:rPr>
        <w:t xml:space="preserve"> ex officio members.</w:t>
      </w:r>
      <w:r w:rsidR="004B76CE" w:rsidRPr="00B34FFB">
        <w:rPr>
          <w:rFonts w:ascii="Arial" w:hAnsi="Arial" w:cs="Arial"/>
        </w:rPr>
        <w:t xml:space="preserve">                                                                                                      </w:t>
      </w:r>
      <w:r w:rsidR="00EE4743" w:rsidRPr="00B34FFB">
        <w:rPr>
          <w:rFonts w:ascii="Arial" w:hAnsi="Arial" w:cs="Arial"/>
        </w:rPr>
        <w:t xml:space="preserve"> Leslie </w:t>
      </w:r>
      <w:r w:rsidR="00745729" w:rsidRPr="00B34FFB">
        <w:rPr>
          <w:rFonts w:ascii="Arial" w:hAnsi="Arial" w:cs="Arial"/>
        </w:rPr>
        <w:t>Bel</w:t>
      </w:r>
      <w:r w:rsidR="00EE4743" w:rsidRPr="00B34FFB">
        <w:rPr>
          <w:rFonts w:ascii="Arial" w:hAnsi="Arial" w:cs="Arial"/>
        </w:rPr>
        <w:t xml:space="preserve">cher, Tony Crabtree, </w:t>
      </w:r>
      <w:r w:rsidR="00745729" w:rsidRPr="00B34FFB">
        <w:rPr>
          <w:rFonts w:ascii="Arial" w:hAnsi="Arial" w:cs="Arial"/>
        </w:rPr>
        <w:t>Jo Druce</w:t>
      </w:r>
      <w:r w:rsidR="00EE4743" w:rsidRPr="00B34FFB">
        <w:rPr>
          <w:rFonts w:ascii="Arial" w:hAnsi="Arial" w:cs="Arial"/>
        </w:rPr>
        <w:t>, Dorothy Hall, Colin L</w:t>
      </w:r>
      <w:r w:rsidR="00745729" w:rsidRPr="00B34FFB">
        <w:rPr>
          <w:rFonts w:ascii="Arial" w:hAnsi="Arial" w:cs="Arial"/>
        </w:rPr>
        <w:t>e</w:t>
      </w:r>
      <w:r w:rsidR="00EE4743" w:rsidRPr="00B34FFB">
        <w:rPr>
          <w:rFonts w:ascii="Arial" w:hAnsi="Arial" w:cs="Arial"/>
        </w:rPr>
        <w:t xml:space="preserve">e, Elizabeth </w:t>
      </w:r>
      <w:r w:rsidR="00745729" w:rsidRPr="00B34FFB">
        <w:rPr>
          <w:rFonts w:ascii="Arial" w:hAnsi="Arial" w:cs="Arial"/>
        </w:rPr>
        <w:t>M</w:t>
      </w:r>
      <w:r w:rsidR="00EE4743" w:rsidRPr="00B34FFB">
        <w:rPr>
          <w:rFonts w:ascii="Arial" w:hAnsi="Arial" w:cs="Arial"/>
        </w:rPr>
        <w:t>ullet, Patricia Newton, Lindsay Powell and Steve Vickers</w:t>
      </w:r>
      <w:r w:rsidR="00745729" w:rsidRPr="00B34FFB">
        <w:rPr>
          <w:rFonts w:ascii="Arial" w:hAnsi="Arial" w:cs="Arial"/>
        </w:rPr>
        <w:t>.</w:t>
      </w:r>
    </w:p>
    <w:p w14:paraId="2C90116F" w14:textId="07A290B9" w:rsidR="00923C5E" w:rsidRPr="005963ED" w:rsidRDefault="004510A5" w:rsidP="00BB3467">
      <w:pPr>
        <w:rPr>
          <w:rFonts w:ascii="Arial" w:hAnsi="Arial" w:cs="Arial"/>
          <w:u w:val="single"/>
        </w:rPr>
      </w:pPr>
      <w:r w:rsidRPr="005963ED">
        <w:rPr>
          <w:rFonts w:ascii="Arial" w:hAnsi="Arial" w:cs="Arial"/>
          <w:u w:val="single"/>
        </w:rPr>
        <w:t>b)</w:t>
      </w:r>
      <w:r w:rsidR="00865972" w:rsidRPr="005963ED">
        <w:rPr>
          <w:rFonts w:ascii="Arial" w:hAnsi="Arial" w:cs="Arial"/>
          <w:u w:val="single"/>
        </w:rPr>
        <w:t xml:space="preserve"> </w:t>
      </w:r>
      <w:r w:rsidR="00923C5E" w:rsidRPr="005963ED">
        <w:rPr>
          <w:rFonts w:ascii="Arial" w:hAnsi="Arial" w:cs="Arial"/>
          <w:u w:val="single"/>
        </w:rPr>
        <w:t>Towers and Belfries</w:t>
      </w:r>
    </w:p>
    <w:p w14:paraId="64DF8D3F" w14:textId="5007FE85" w:rsidR="00A0636C" w:rsidRPr="00B34FFB" w:rsidRDefault="008E010F" w:rsidP="00F10651">
      <w:pPr>
        <w:rPr>
          <w:rFonts w:ascii="Arial" w:hAnsi="Arial" w:cs="Arial"/>
        </w:rPr>
      </w:pPr>
      <w:r w:rsidRPr="00B34FFB">
        <w:rPr>
          <w:rFonts w:ascii="Arial" w:hAnsi="Arial" w:cs="Arial"/>
        </w:rPr>
        <w:t xml:space="preserve">Chairman Tony Crabtree </w:t>
      </w:r>
      <w:r w:rsidR="0003537F" w:rsidRPr="00B34FFB">
        <w:rPr>
          <w:rFonts w:ascii="Arial" w:hAnsi="Arial" w:cs="Arial"/>
        </w:rPr>
        <w:t>developed some of</w:t>
      </w:r>
      <w:r w:rsidRPr="00B34FFB">
        <w:rPr>
          <w:rFonts w:ascii="Arial" w:hAnsi="Arial" w:cs="Arial"/>
        </w:rPr>
        <w:t xml:space="preserve"> the </w:t>
      </w:r>
      <w:r w:rsidR="0003537F" w:rsidRPr="00B34FFB">
        <w:rPr>
          <w:rFonts w:ascii="Arial" w:hAnsi="Arial" w:cs="Arial"/>
        </w:rPr>
        <w:t>details in the report</w:t>
      </w:r>
      <w:r w:rsidR="006A16BB" w:rsidRPr="00B34FFB">
        <w:rPr>
          <w:rFonts w:ascii="Arial" w:hAnsi="Arial" w:cs="Arial"/>
        </w:rPr>
        <w:t xml:space="preserve"> regarding emergency lighting and </w:t>
      </w:r>
      <w:r w:rsidR="000160E7" w:rsidRPr="00B34FFB">
        <w:rPr>
          <w:rFonts w:ascii="Arial" w:hAnsi="Arial" w:cs="Arial"/>
        </w:rPr>
        <w:t>courses.</w:t>
      </w:r>
      <w:r w:rsidR="00F10651">
        <w:rPr>
          <w:rFonts w:ascii="Arial" w:hAnsi="Arial" w:cs="Arial"/>
        </w:rPr>
        <w:t xml:space="preserve"> </w:t>
      </w:r>
      <w:r w:rsidR="00A81C61">
        <w:rPr>
          <w:rFonts w:ascii="Arial" w:hAnsi="Arial" w:cs="Arial"/>
        </w:rPr>
        <w:t xml:space="preserve">                                                                                                                           </w:t>
      </w:r>
      <w:r w:rsidR="00F10651">
        <w:rPr>
          <w:rFonts w:ascii="Arial" w:hAnsi="Arial" w:cs="Arial"/>
        </w:rPr>
        <w:t>The</w:t>
      </w:r>
      <w:r w:rsidR="00A81C61">
        <w:rPr>
          <w:rFonts w:ascii="Arial" w:hAnsi="Arial" w:cs="Arial"/>
        </w:rPr>
        <w:t xml:space="preserve"> members of the Towers and Belfries Committee are:</w:t>
      </w:r>
      <w:r w:rsidR="004510A5" w:rsidRPr="00B34FFB">
        <w:rPr>
          <w:rFonts w:ascii="Arial" w:hAnsi="Arial" w:cs="Arial"/>
        </w:rPr>
        <w:t xml:space="preserve"> </w:t>
      </w:r>
      <w:r w:rsidR="00865972" w:rsidRPr="00B34FFB">
        <w:rPr>
          <w:rFonts w:ascii="Arial" w:hAnsi="Arial" w:cs="Arial"/>
        </w:rPr>
        <w:t xml:space="preserve">                                                                                                                                                           Tony Crabtree – Chairman</w:t>
      </w:r>
      <w:r w:rsidR="005963ED">
        <w:rPr>
          <w:rFonts w:ascii="Arial" w:hAnsi="Arial" w:cs="Arial"/>
        </w:rPr>
        <w:t xml:space="preserve">                                                                                                                          </w:t>
      </w:r>
      <w:r w:rsidR="00865972" w:rsidRPr="00B34FFB">
        <w:rPr>
          <w:rFonts w:ascii="Arial" w:hAnsi="Arial" w:cs="Arial"/>
        </w:rPr>
        <w:t xml:space="preserve">Anthony Williamson </w:t>
      </w:r>
      <w:r w:rsidR="00D36DFC" w:rsidRPr="00B34FFB">
        <w:rPr>
          <w:rFonts w:ascii="Arial" w:hAnsi="Arial" w:cs="Arial"/>
        </w:rPr>
        <w:t>–</w:t>
      </w:r>
      <w:r w:rsidR="00865972" w:rsidRPr="00B34FFB">
        <w:rPr>
          <w:rFonts w:ascii="Arial" w:hAnsi="Arial" w:cs="Arial"/>
        </w:rPr>
        <w:t xml:space="preserve"> </w:t>
      </w:r>
      <w:r w:rsidR="00D36DFC" w:rsidRPr="00B34FFB">
        <w:rPr>
          <w:rFonts w:ascii="Arial" w:hAnsi="Arial" w:cs="Arial"/>
        </w:rPr>
        <w:t xml:space="preserve">Secretary                                                                                                                                                    </w:t>
      </w:r>
      <w:r w:rsidR="00C46563" w:rsidRPr="00B34FFB">
        <w:rPr>
          <w:rFonts w:ascii="Arial" w:hAnsi="Arial" w:cs="Arial"/>
        </w:rPr>
        <w:t xml:space="preserve">Catherine Lane, Karen Pile, Stuart Gibson, </w:t>
      </w:r>
      <w:r w:rsidR="00865972" w:rsidRPr="00B34FFB">
        <w:rPr>
          <w:rFonts w:ascii="Arial" w:hAnsi="Arial" w:cs="Arial"/>
        </w:rPr>
        <w:t xml:space="preserve">Philip Roberts, </w:t>
      </w:r>
      <w:r w:rsidR="00D36DFC" w:rsidRPr="00B34FFB">
        <w:rPr>
          <w:rFonts w:ascii="Arial" w:hAnsi="Arial" w:cs="Arial"/>
        </w:rPr>
        <w:t xml:space="preserve">Alan </w:t>
      </w:r>
      <w:r w:rsidR="00865972" w:rsidRPr="00B34FFB">
        <w:rPr>
          <w:rFonts w:ascii="Arial" w:hAnsi="Arial" w:cs="Arial"/>
        </w:rPr>
        <w:t>Marchbank</w:t>
      </w:r>
      <w:r w:rsidR="0083239D" w:rsidRPr="00B34FFB">
        <w:rPr>
          <w:rFonts w:ascii="Arial" w:hAnsi="Arial" w:cs="Arial"/>
        </w:rPr>
        <w:t xml:space="preserve">, Andrew Slater, </w:t>
      </w:r>
      <w:r w:rsidR="00865972" w:rsidRPr="00B34FFB">
        <w:rPr>
          <w:rFonts w:ascii="Arial" w:hAnsi="Arial" w:cs="Arial"/>
        </w:rPr>
        <w:t>Chris Potter, David Bardwell, Graham</w:t>
      </w:r>
      <w:r w:rsidR="0083239D" w:rsidRPr="00B34FFB">
        <w:rPr>
          <w:rFonts w:ascii="Arial" w:hAnsi="Arial" w:cs="Arial"/>
        </w:rPr>
        <w:t xml:space="preserve"> Clifton</w:t>
      </w:r>
      <w:r w:rsidR="005B1EC9" w:rsidRPr="00B34FFB">
        <w:rPr>
          <w:rFonts w:ascii="Arial" w:hAnsi="Arial" w:cs="Arial"/>
        </w:rPr>
        <w:t>,</w:t>
      </w:r>
      <w:r w:rsidR="00865972" w:rsidRPr="00B34FFB">
        <w:rPr>
          <w:rFonts w:ascii="Arial" w:hAnsi="Arial" w:cs="Arial"/>
        </w:rPr>
        <w:t xml:space="preserve">  John </w:t>
      </w:r>
      <w:r w:rsidR="005B1EC9" w:rsidRPr="00B34FFB">
        <w:rPr>
          <w:rFonts w:ascii="Arial" w:hAnsi="Arial" w:cs="Arial"/>
        </w:rPr>
        <w:t>Davidge</w:t>
      </w:r>
      <w:r w:rsidR="00865972" w:rsidRPr="00B34FFB">
        <w:rPr>
          <w:rFonts w:ascii="Arial" w:hAnsi="Arial" w:cs="Arial"/>
        </w:rPr>
        <w:t xml:space="preserve">, Steve </w:t>
      </w:r>
      <w:r w:rsidR="005B1EC9" w:rsidRPr="00B34FFB">
        <w:rPr>
          <w:rFonts w:ascii="Arial" w:hAnsi="Arial" w:cs="Arial"/>
        </w:rPr>
        <w:t>Vickars</w:t>
      </w:r>
      <w:r w:rsidR="00714B3A" w:rsidRPr="00B34FFB">
        <w:rPr>
          <w:rFonts w:ascii="Arial" w:hAnsi="Arial" w:cs="Arial"/>
        </w:rPr>
        <w:t>, Philip Dobson</w:t>
      </w:r>
      <w:r w:rsidR="00C35A20" w:rsidRPr="00B34FFB">
        <w:rPr>
          <w:rFonts w:ascii="Arial" w:hAnsi="Arial" w:cs="Arial"/>
        </w:rPr>
        <w:t>.</w:t>
      </w:r>
    </w:p>
    <w:p w14:paraId="035DD149" w14:textId="77777777" w:rsidR="002D520D" w:rsidRDefault="001778B9" w:rsidP="00C35A20">
      <w:pPr>
        <w:rPr>
          <w:rFonts w:ascii="Arial" w:hAnsi="Arial" w:cs="Arial"/>
        </w:rPr>
      </w:pPr>
      <w:r w:rsidRPr="005963ED">
        <w:rPr>
          <w:rFonts w:ascii="Arial" w:hAnsi="Arial" w:cs="Arial"/>
          <w:u w:val="single"/>
        </w:rPr>
        <w:t xml:space="preserve">c) Finance and General Purposes </w:t>
      </w:r>
      <w:r w:rsidRPr="00B34FFB">
        <w:rPr>
          <w:rFonts w:ascii="Arial" w:hAnsi="Arial" w:cs="Arial"/>
        </w:rPr>
        <w:t xml:space="preserve">– no </w:t>
      </w:r>
      <w:r w:rsidR="00B700AB" w:rsidRPr="00B34FFB">
        <w:rPr>
          <w:rFonts w:ascii="Arial" w:hAnsi="Arial" w:cs="Arial"/>
        </w:rPr>
        <w:t>additional</w:t>
      </w:r>
      <w:r w:rsidRPr="00B34FFB">
        <w:rPr>
          <w:rFonts w:ascii="Arial" w:hAnsi="Arial" w:cs="Arial"/>
        </w:rPr>
        <w:t xml:space="preserve"> discussion</w:t>
      </w:r>
      <w:r w:rsidR="002D520D">
        <w:rPr>
          <w:rFonts w:ascii="Arial" w:hAnsi="Arial" w:cs="Arial"/>
        </w:rPr>
        <w:t xml:space="preserve">                                                                </w:t>
      </w:r>
    </w:p>
    <w:p w14:paraId="1E1F924F" w14:textId="1C84036D" w:rsidR="00AE7B76" w:rsidRPr="00B34FFB" w:rsidRDefault="00AE5004" w:rsidP="00C35A20">
      <w:pPr>
        <w:rPr>
          <w:rFonts w:ascii="Arial" w:hAnsi="Arial" w:cs="Arial"/>
        </w:rPr>
      </w:pPr>
      <w:r w:rsidRPr="00AE5004">
        <w:rPr>
          <w:rFonts w:ascii="Arial" w:hAnsi="Arial" w:cs="Arial"/>
          <w:b/>
          <w:bCs/>
        </w:rPr>
        <w:lastRenderedPageBreak/>
        <w:t>7</w:t>
      </w:r>
      <w:r w:rsidR="009A2C34">
        <w:rPr>
          <w:rFonts w:ascii="Arial" w:hAnsi="Arial" w:cs="Arial"/>
          <w:b/>
          <w:bCs/>
        </w:rPr>
        <w:t>.</w:t>
      </w:r>
      <w:r w:rsidRPr="00AE5004">
        <w:rPr>
          <w:rFonts w:ascii="Arial" w:hAnsi="Arial" w:cs="Arial"/>
          <w:b/>
          <w:bCs/>
        </w:rPr>
        <w:t xml:space="preserve"> </w:t>
      </w:r>
      <w:r w:rsidR="002D520D">
        <w:rPr>
          <w:rFonts w:ascii="Arial" w:hAnsi="Arial" w:cs="Arial"/>
          <w:b/>
          <w:bCs/>
        </w:rPr>
        <w:t>General</w:t>
      </w:r>
      <w:r w:rsidR="000D1931">
        <w:rPr>
          <w:rFonts w:ascii="Arial" w:hAnsi="Arial" w:cs="Arial"/>
          <w:b/>
          <w:bCs/>
        </w:rPr>
        <w:t xml:space="preserve"> </w:t>
      </w:r>
      <w:r w:rsidRPr="00AE5004">
        <w:rPr>
          <w:rFonts w:ascii="Arial" w:hAnsi="Arial" w:cs="Arial"/>
          <w:b/>
          <w:bCs/>
        </w:rPr>
        <w:t>Reports</w:t>
      </w:r>
      <w:r w:rsidR="002D520D">
        <w:rPr>
          <w:rFonts w:ascii="Arial" w:hAnsi="Arial" w:cs="Arial"/>
        </w:rPr>
        <w:t xml:space="preserve">                                                                                                                              </w:t>
      </w:r>
      <w:r w:rsidR="00D471A4" w:rsidRPr="005963ED">
        <w:rPr>
          <w:rFonts w:ascii="Arial" w:hAnsi="Arial" w:cs="Arial"/>
          <w:u w:val="single"/>
        </w:rPr>
        <w:t>d) Safeguarding Report</w:t>
      </w:r>
      <w:r w:rsidR="00D471A4" w:rsidRPr="00B34FFB">
        <w:rPr>
          <w:rFonts w:ascii="Arial" w:hAnsi="Arial" w:cs="Arial"/>
        </w:rPr>
        <w:t xml:space="preserve"> </w:t>
      </w:r>
      <w:r w:rsidR="00E967BC" w:rsidRPr="00B34FFB">
        <w:rPr>
          <w:rFonts w:ascii="Arial" w:hAnsi="Arial" w:cs="Arial"/>
        </w:rPr>
        <w:t xml:space="preserve">– </w:t>
      </w:r>
      <w:r w:rsidR="00B700AB" w:rsidRPr="00B34FFB">
        <w:rPr>
          <w:rFonts w:ascii="Arial" w:hAnsi="Arial" w:cs="Arial"/>
        </w:rPr>
        <w:t>n</w:t>
      </w:r>
      <w:r w:rsidR="00E967BC" w:rsidRPr="00B34FFB">
        <w:rPr>
          <w:rFonts w:ascii="Arial" w:hAnsi="Arial" w:cs="Arial"/>
        </w:rPr>
        <w:t>o additional discussion</w:t>
      </w:r>
      <w:r w:rsidR="002D520D">
        <w:rPr>
          <w:rFonts w:ascii="Arial" w:hAnsi="Arial" w:cs="Arial"/>
        </w:rPr>
        <w:t xml:space="preserve">                                                                                                              </w:t>
      </w:r>
      <w:r w:rsidR="00AE7B76" w:rsidRPr="005963ED">
        <w:rPr>
          <w:rFonts w:ascii="Arial" w:hAnsi="Arial" w:cs="Arial"/>
          <w:u w:val="single"/>
        </w:rPr>
        <w:t xml:space="preserve">e) </w:t>
      </w:r>
      <w:r w:rsidR="00892958" w:rsidRPr="005963ED">
        <w:rPr>
          <w:rFonts w:ascii="Arial" w:hAnsi="Arial" w:cs="Arial"/>
          <w:u w:val="single"/>
        </w:rPr>
        <w:t xml:space="preserve">Peal </w:t>
      </w:r>
      <w:r w:rsidR="005963ED" w:rsidRPr="005963ED">
        <w:rPr>
          <w:rFonts w:ascii="Arial" w:hAnsi="Arial" w:cs="Arial"/>
          <w:u w:val="single"/>
        </w:rPr>
        <w:t>Report</w:t>
      </w:r>
      <w:r w:rsidR="00892958" w:rsidRPr="00B34FFB">
        <w:rPr>
          <w:rFonts w:ascii="Arial" w:hAnsi="Arial" w:cs="Arial"/>
        </w:rPr>
        <w:t xml:space="preserve"> – one</w:t>
      </w:r>
      <w:r w:rsidR="007C52CC" w:rsidRPr="00B34FFB">
        <w:rPr>
          <w:rFonts w:ascii="Arial" w:hAnsi="Arial" w:cs="Arial"/>
        </w:rPr>
        <w:t xml:space="preserve"> error </w:t>
      </w:r>
      <w:r w:rsidR="002A7463" w:rsidRPr="00B34FFB">
        <w:rPr>
          <w:rFonts w:ascii="Arial" w:hAnsi="Arial" w:cs="Arial"/>
        </w:rPr>
        <w:t>corrected – Stuart Gibson has not rung 35 handbell peals</w:t>
      </w:r>
    </w:p>
    <w:p w14:paraId="4B0A9B7F" w14:textId="7D42A256" w:rsidR="002A7463" w:rsidRPr="00B34FFB" w:rsidRDefault="006055A0" w:rsidP="00C35A20">
      <w:pPr>
        <w:rPr>
          <w:rFonts w:ascii="Arial" w:hAnsi="Arial" w:cs="Arial"/>
        </w:rPr>
      </w:pPr>
      <w:r w:rsidRPr="00B34FFB">
        <w:rPr>
          <w:rFonts w:ascii="Arial" w:hAnsi="Arial" w:cs="Arial"/>
        </w:rPr>
        <w:t>f)</w:t>
      </w:r>
      <w:r w:rsidRPr="005963ED">
        <w:rPr>
          <w:rFonts w:ascii="Arial" w:hAnsi="Arial" w:cs="Arial"/>
          <w:u w:val="single"/>
        </w:rPr>
        <w:t xml:space="preserve"> Librarian</w:t>
      </w:r>
      <w:r w:rsidR="00E72EC7">
        <w:rPr>
          <w:rFonts w:ascii="Arial" w:hAnsi="Arial" w:cs="Arial"/>
          <w:u w:val="single"/>
        </w:rPr>
        <w:t>’s Report</w:t>
      </w:r>
      <w:r w:rsidR="008E744B" w:rsidRPr="00B34FFB">
        <w:rPr>
          <w:rFonts w:ascii="Arial" w:hAnsi="Arial" w:cs="Arial"/>
        </w:rPr>
        <w:t xml:space="preserve"> – discussion points exclusively </w:t>
      </w:r>
      <w:r w:rsidR="00CD44B5" w:rsidRPr="00B34FFB">
        <w:rPr>
          <w:rFonts w:ascii="Arial" w:hAnsi="Arial" w:cs="Arial"/>
        </w:rPr>
        <w:t>concerned with the Librarian</w:t>
      </w:r>
      <w:r w:rsidR="00E72EC7">
        <w:rPr>
          <w:rFonts w:ascii="Arial" w:hAnsi="Arial" w:cs="Arial"/>
        </w:rPr>
        <w:t>’</w:t>
      </w:r>
      <w:r w:rsidR="00CD44B5" w:rsidRPr="00B34FFB">
        <w:rPr>
          <w:rFonts w:ascii="Arial" w:hAnsi="Arial" w:cs="Arial"/>
        </w:rPr>
        <w:t>s notice to stand down</w:t>
      </w:r>
      <w:r w:rsidR="00BB7CE9" w:rsidRPr="00B34FFB">
        <w:rPr>
          <w:rFonts w:ascii="Arial" w:hAnsi="Arial" w:cs="Arial"/>
        </w:rPr>
        <w:t xml:space="preserve"> and therefore the future of the library</w:t>
      </w:r>
    </w:p>
    <w:p w14:paraId="67940E46" w14:textId="2337FF42" w:rsidR="008E744B" w:rsidRPr="00B34FFB" w:rsidRDefault="006975A5" w:rsidP="001F44D7">
      <w:pPr>
        <w:pStyle w:val="ListParagraph"/>
        <w:numPr>
          <w:ilvl w:val="0"/>
          <w:numId w:val="6"/>
        </w:numPr>
        <w:rPr>
          <w:rFonts w:ascii="Arial" w:hAnsi="Arial" w:cs="Arial"/>
        </w:rPr>
      </w:pPr>
      <w:r w:rsidRPr="00B34FFB">
        <w:rPr>
          <w:rFonts w:ascii="Arial" w:hAnsi="Arial" w:cs="Arial"/>
        </w:rPr>
        <w:t xml:space="preserve">note </w:t>
      </w:r>
      <w:r w:rsidR="00951C42" w:rsidRPr="00B34FFB">
        <w:rPr>
          <w:rFonts w:ascii="Arial" w:hAnsi="Arial" w:cs="Arial"/>
        </w:rPr>
        <w:t xml:space="preserve">the action from the autumn General committee meeting </w:t>
      </w:r>
      <w:r w:rsidR="001F44D7" w:rsidRPr="00B34FFB">
        <w:rPr>
          <w:rFonts w:ascii="Arial" w:hAnsi="Arial" w:cs="Arial"/>
        </w:rPr>
        <w:t xml:space="preserve">- </w:t>
      </w:r>
      <w:r w:rsidR="00951C42" w:rsidRPr="00B34FFB">
        <w:rPr>
          <w:rFonts w:ascii="Arial" w:hAnsi="Arial" w:cs="Arial"/>
        </w:rPr>
        <w:t xml:space="preserve">the officers and members of the guild </w:t>
      </w:r>
      <w:r w:rsidRPr="00B34FFB">
        <w:rPr>
          <w:rFonts w:ascii="Arial" w:hAnsi="Arial" w:cs="Arial"/>
        </w:rPr>
        <w:t xml:space="preserve">were </w:t>
      </w:r>
      <w:r w:rsidR="00951C42" w:rsidRPr="00B34FFB">
        <w:rPr>
          <w:rFonts w:ascii="Arial" w:hAnsi="Arial" w:cs="Arial"/>
        </w:rPr>
        <w:t>to investigate alternative means of storage for the library</w:t>
      </w:r>
    </w:p>
    <w:p w14:paraId="658BD30C" w14:textId="099EC987" w:rsidR="000375B5" w:rsidRPr="00B34FFB" w:rsidRDefault="001F44D7" w:rsidP="008E744B">
      <w:pPr>
        <w:pStyle w:val="ListParagraph"/>
        <w:numPr>
          <w:ilvl w:val="0"/>
          <w:numId w:val="6"/>
        </w:numPr>
        <w:rPr>
          <w:rFonts w:ascii="Arial" w:hAnsi="Arial" w:cs="Arial"/>
        </w:rPr>
      </w:pPr>
      <w:r w:rsidRPr="00B34FFB">
        <w:rPr>
          <w:rFonts w:ascii="Arial" w:hAnsi="Arial" w:cs="Arial"/>
        </w:rPr>
        <w:t xml:space="preserve">contact has been made with </w:t>
      </w:r>
      <w:r w:rsidR="008E744B" w:rsidRPr="00B34FFB">
        <w:rPr>
          <w:rFonts w:ascii="Arial" w:hAnsi="Arial" w:cs="Arial"/>
        </w:rPr>
        <w:t>the Oxfordshire Council</w:t>
      </w:r>
      <w:r w:rsidR="000375B5" w:rsidRPr="00B34FFB">
        <w:rPr>
          <w:rFonts w:ascii="Arial" w:hAnsi="Arial" w:cs="Arial"/>
        </w:rPr>
        <w:t xml:space="preserve"> </w:t>
      </w:r>
      <w:r w:rsidR="008E744B" w:rsidRPr="00B34FFB">
        <w:rPr>
          <w:rFonts w:ascii="Arial" w:hAnsi="Arial" w:cs="Arial"/>
        </w:rPr>
        <w:t>Oxford History Centre</w:t>
      </w:r>
      <w:r w:rsidR="00A407D2" w:rsidRPr="00B34FFB">
        <w:rPr>
          <w:rFonts w:ascii="Arial" w:hAnsi="Arial" w:cs="Arial"/>
        </w:rPr>
        <w:t>, St Luke’s, Cowley</w:t>
      </w:r>
      <w:r w:rsidR="008E744B" w:rsidRPr="00B34FFB">
        <w:rPr>
          <w:rFonts w:ascii="Arial" w:hAnsi="Arial" w:cs="Arial"/>
        </w:rPr>
        <w:t xml:space="preserve"> </w:t>
      </w:r>
    </w:p>
    <w:p w14:paraId="16067583" w14:textId="77C39258" w:rsidR="000375B5" w:rsidRPr="00B34FFB" w:rsidRDefault="00360C08" w:rsidP="008E744B">
      <w:pPr>
        <w:pStyle w:val="ListParagraph"/>
        <w:numPr>
          <w:ilvl w:val="0"/>
          <w:numId w:val="6"/>
        </w:numPr>
        <w:rPr>
          <w:rFonts w:ascii="Arial" w:hAnsi="Arial" w:cs="Arial"/>
        </w:rPr>
      </w:pPr>
      <w:r w:rsidRPr="00B34FFB">
        <w:rPr>
          <w:rFonts w:ascii="Arial" w:hAnsi="Arial" w:cs="Arial"/>
        </w:rPr>
        <w:t xml:space="preserve">the History Centre </w:t>
      </w:r>
      <w:r w:rsidR="00A407D2" w:rsidRPr="00B34FFB">
        <w:rPr>
          <w:rFonts w:ascii="Arial" w:hAnsi="Arial" w:cs="Arial"/>
        </w:rPr>
        <w:t xml:space="preserve">also </w:t>
      </w:r>
      <w:r w:rsidRPr="00B34FFB">
        <w:rPr>
          <w:rFonts w:ascii="Arial" w:hAnsi="Arial" w:cs="Arial"/>
        </w:rPr>
        <w:t>acts</w:t>
      </w:r>
      <w:r w:rsidR="008E744B" w:rsidRPr="00B34FFB">
        <w:rPr>
          <w:rFonts w:ascii="Arial" w:hAnsi="Arial" w:cs="Arial"/>
        </w:rPr>
        <w:t xml:space="preserve"> as an archive for the Oxford </w:t>
      </w:r>
      <w:r w:rsidRPr="00B34FFB">
        <w:rPr>
          <w:rFonts w:ascii="Arial" w:hAnsi="Arial" w:cs="Arial"/>
        </w:rPr>
        <w:t>D</w:t>
      </w:r>
      <w:r w:rsidR="008E744B" w:rsidRPr="00B34FFB">
        <w:rPr>
          <w:rFonts w:ascii="Arial" w:hAnsi="Arial" w:cs="Arial"/>
        </w:rPr>
        <w:t>iocese</w:t>
      </w:r>
      <w:r w:rsidR="000375B5" w:rsidRPr="00B34FFB">
        <w:rPr>
          <w:rFonts w:ascii="Arial" w:hAnsi="Arial" w:cs="Arial"/>
        </w:rPr>
        <w:t xml:space="preserve"> so</w:t>
      </w:r>
      <w:r w:rsidR="008E744B" w:rsidRPr="00B34FFB">
        <w:rPr>
          <w:rFonts w:ascii="Arial" w:hAnsi="Arial" w:cs="Arial"/>
        </w:rPr>
        <w:t xml:space="preserve"> they would </w:t>
      </w:r>
      <w:r w:rsidRPr="00B34FFB">
        <w:rPr>
          <w:rFonts w:ascii="Arial" w:hAnsi="Arial" w:cs="Arial"/>
        </w:rPr>
        <w:t xml:space="preserve">probably </w:t>
      </w:r>
      <w:r w:rsidR="008E744B" w:rsidRPr="00B34FFB">
        <w:rPr>
          <w:rFonts w:ascii="Arial" w:hAnsi="Arial" w:cs="Arial"/>
        </w:rPr>
        <w:t xml:space="preserve">take </w:t>
      </w:r>
      <w:r w:rsidR="000375B5" w:rsidRPr="00B34FFB">
        <w:rPr>
          <w:rFonts w:ascii="Arial" w:hAnsi="Arial" w:cs="Arial"/>
        </w:rPr>
        <w:t xml:space="preserve">some </w:t>
      </w:r>
      <w:r w:rsidR="008E744B" w:rsidRPr="00B34FFB">
        <w:rPr>
          <w:rFonts w:ascii="Arial" w:hAnsi="Arial" w:cs="Arial"/>
        </w:rPr>
        <w:t>material</w:t>
      </w:r>
      <w:r w:rsidRPr="00B34FFB">
        <w:rPr>
          <w:rFonts w:ascii="Arial" w:hAnsi="Arial" w:cs="Arial"/>
        </w:rPr>
        <w:t xml:space="preserve"> for the </w:t>
      </w:r>
      <w:r w:rsidR="008E744B" w:rsidRPr="00B34FFB">
        <w:rPr>
          <w:rFonts w:ascii="Arial" w:hAnsi="Arial" w:cs="Arial"/>
        </w:rPr>
        <w:t xml:space="preserve">whole of the </w:t>
      </w:r>
      <w:r w:rsidRPr="00B34FFB">
        <w:rPr>
          <w:rFonts w:ascii="Arial" w:hAnsi="Arial" w:cs="Arial"/>
        </w:rPr>
        <w:t>ODG</w:t>
      </w:r>
      <w:r w:rsidR="000375B5" w:rsidRPr="00B34FFB">
        <w:rPr>
          <w:rFonts w:ascii="Arial" w:hAnsi="Arial" w:cs="Arial"/>
        </w:rPr>
        <w:t xml:space="preserve"> </w:t>
      </w:r>
      <w:r w:rsidR="00A407D2" w:rsidRPr="00B34FFB">
        <w:rPr>
          <w:rFonts w:ascii="Arial" w:hAnsi="Arial" w:cs="Arial"/>
        </w:rPr>
        <w:t xml:space="preserve">e.g. </w:t>
      </w:r>
      <w:r w:rsidR="008E744B" w:rsidRPr="00B34FFB">
        <w:rPr>
          <w:rFonts w:ascii="Arial" w:hAnsi="Arial" w:cs="Arial"/>
        </w:rPr>
        <w:t xml:space="preserve">minute books and </w:t>
      </w:r>
      <w:r w:rsidR="000375B5" w:rsidRPr="00B34FFB">
        <w:rPr>
          <w:rFonts w:ascii="Arial" w:hAnsi="Arial" w:cs="Arial"/>
        </w:rPr>
        <w:t xml:space="preserve">documents </w:t>
      </w:r>
      <w:r w:rsidR="008E744B" w:rsidRPr="00B34FFB">
        <w:rPr>
          <w:rFonts w:ascii="Arial" w:hAnsi="Arial" w:cs="Arial"/>
        </w:rPr>
        <w:t>relating to archival material from the</w:t>
      </w:r>
      <w:r w:rsidRPr="00B34FFB">
        <w:rPr>
          <w:rFonts w:ascii="Arial" w:hAnsi="Arial" w:cs="Arial"/>
        </w:rPr>
        <w:t xml:space="preserve"> G</w:t>
      </w:r>
      <w:r w:rsidR="008E744B" w:rsidRPr="00B34FFB">
        <w:rPr>
          <w:rFonts w:ascii="Arial" w:hAnsi="Arial" w:cs="Arial"/>
        </w:rPr>
        <w:t xml:space="preserve">uild. </w:t>
      </w:r>
    </w:p>
    <w:p w14:paraId="149D08FB" w14:textId="63F5A194" w:rsidR="004A764A" w:rsidRPr="00B34FFB" w:rsidRDefault="008E744B" w:rsidP="006B2A07">
      <w:pPr>
        <w:pStyle w:val="ListParagraph"/>
        <w:numPr>
          <w:ilvl w:val="0"/>
          <w:numId w:val="6"/>
        </w:numPr>
        <w:rPr>
          <w:rFonts w:ascii="Arial" w:hAnsi="Arial" w:cs="Arial"/>
        </w:rPr>
      </w:pPr>
      <w:r w:rsidRPr="00B34FFB">
        <w:rPr>
          <w:rFonts w:ascii="Arial" w:hAnsi="Arial" w:cs="Arial"/>
        </w:rPr>
        <w:t>in the longer term</w:t>
      </w:r>
      <w:r w:rsidR="00A81C61">
        <w:rPr>
          <w:rFonts w:ascii="Arial" w:hAnsi="Arial" w:cs="Arial"/>
        </w:rPr>
        <w:t>,</w:t>
      </w:r>
      <w:r w:rsidRPr="00B34FFB">
        <w:rPr>
          <w:rFonts w:ascii="Arial" w:hAnsi="Arial" w:cs="Arial"/>
        </w:rPr>
        <w:t xml:space="preserve"> images of all the material </w:t>
      </w:r>
      <w:r w:rsidR="00A407D2" w:rsidRPr="00B34FFB">
        <w:rPr>
          <w:rFonts w:ascii="Arial" w:hAnsi="Arial" w:cs="Arial"/>
        </w:rPr>
        <w:t xml:space="preserve">should be taken </w:t>
      </w:r>
      <w:r w:rsidRPr="00B34FFB">
        <w:rPr>
          <w:rFonts w:ascii="Arial" w:hAnsi="Arial" w:cs="Arial"/>
        </w:rPr>
        <w:t xml:space="preserve">before it </w:t>
      </w:r>
      <w:proofErr w:type="gramStart"/>
      <w:r w:rsidRPr="00B34FFB">
        <w:rPr>
          <w:rFonts w:ascii="Arial" w:hAnsi="Arial" w:cs="Arial"/>
        </w:rPr>
        <w:t>go</w:t>
      </w:r>
      <w:r w:rsidR="00A407D2" w:rsidRPr="00B34FFB">
        <w:rPr>
          <w:rFonts w:ascii="Arial" w:hAnsi="Arial" w:cs="Arial"/>
        </w:rPr>
        <w:t>ing</w:t>
      </w:r>
      <w:proofErr w:type="gramEnd"/>
      <w:r w:rsidR="00A407D2" w:rsidRPr="00B34FFB">
        <w:rPr>
          <w:rFonts w:ascii="Arial" w:hAnsi="Arial" w:cs="Arial"/>
        </w:rPr>
        <w:t xml:space="preserve"> into </w:t>
      </w:r>
      <w:r w:rsidRPr="00B34FFB">
        <w:rPr>
          <w:rFonts w:ascii="Arial" w:hAnsi="Arial" w:cs="Arial"/>
        </w:rPr>
        <w:t>storage</w:t>
      </w:r>
      <w:r w:rsidR="00A407D2" w:rsidRPr="00B34FFB">
        <w:rPr>
          <w:rFonts w:ascii="Arial" w:hAnsi="Arial" w:cs="Arial"/>
        </w:rPr>
        <w:t>, after</w:t>
      </w:r>
      <w:r w:rsidR="00064C5F" w:rsidRPr="00B34FFB">
        <w:rPr>
          <w:rFonts w:ascii="Arial" w:hAnsi="Arial" w:cs="Arial"/>
        </w:rPr>
        <w:t xml:space="preserve">wards it may </w:t>
      </w:r>
      <w:r w:rsidR="00F97B17" w:rsidRPr="00B34FFB">
        <w:rPr>
          <w:rFonts w:ascii="Arial" w:hAnsi="Arial" w:cs="Arial"/>
        </w:rPr>
        <w:t xml:space="preserve">not </w:t>
      </w:r>
      <w:r w:rsidR="00064C5F" w:rsidRPr="00B34FFB">
        <w:rPr>
          <w:rFonts w:ascii="Arial" w:hAnsi="Arial" w:cs="Arial"/>
        </w:rPr>
        <w:t xml:space="preserve">be </w:t>
      </w:r>
      <w:r w:rsidR="00F97B17" w:rsidRPr="00B34FFB">
        <w:rPr>
          <w:rFonts w:ascii="Arial" w:hAnsi="Arial" w:cs="Arial"/>
        </w:rPr>
        <w:t>easily accessible</w:t>
      </w:r>
      <w:r w:rsidR="00064C5F" w:rsidRPr="00B34FFB">
        <w:rPr>
          <w:rFonts w:ascii="Arial" w:hAnsi="Arial" w:cs="Arial"/>
        </w:rPr>
        <w:t xml:space="preserve"> to Guild me</w:t>
      </w:r>
      <w:r w:rsidR="00F97B17" w:rsidRPr="00B34FFB">
        <w:rPr>
          <w:rFonts w:ascii="Arial" w:hAnsi="Arial" w:cs="Arial"/>
        </w:rPr>
        <w:t>mbers</w:t>
      </w:r>
    </w:p>
    <w:p w14:paraId="04D4688B" w14:textId="4CD23525" w:rsidR="00DC4C78" w:rsidRPr="00B34FFB" w:rsidRDefault="004E5693" w:rsidP="00021DBE">
      <w:pPr>
        <w:pStyle w:val="ListParagraph"/>
        <w:numPr>
          <w:ilvl w:val="0"/>
          <w:numId w:val="6"/>
        </w:numPr>
        <w:rPr>
          <w:rFonts w:ascii="Arial" w:hAnsi="Arial" w:cs="Arial"/>
        </w:rPr>
      </w:pPr>
      <w:r>
        <w:rPr>
          <w:rFonts w:ascii="Arial" w:hAnsi="Arial" w:cs="Arial"/>
        </w:rPr>
        <w:t>i</w:t>
      </w:r>
      <w:r w:rsidR="004A764A" w:rsidRPr="00B34FFB">
        <w:rPr>
          <w:rFonts w:ascii="Arial" w:hAnsi="Arial" w:cs="Arial"/>
        </w:rPr>
        <w:t xml:space="preserve">t is insufficient to </w:t>
      </w:r>
      <w:r w:rsidR="00C95449" w:rsidRPr="00B34FFB">
        <w:rPr>
          <w:rFonts w:ascii="Arial" w:hAnsi="Arial" w:cs="Arial"/>
        </w:rPr>
        <w:t>replace the Librarian and move the library elsewhere because that i</w:t>
      </w:r>
      <w:r w:rsidR="00FB1188" w:rsidRPr="00B34FFB">
        <w:rPr>
          <w:rFonts w:ascii="Arial" w:hAnsi="Arial" w:cs="Arial"/>
        </w:rPr>
        <w:t>s</w:t>
      </w:r>
      <w:r w:rsidR="00C95449" w:rsidRPr="00B34FFB">
        <w:rPr>
          <w:rFonts w:ascii="Arial" w:hAnsi="Arial" w:cs="Arial"/>
        </w:rPr>
        <w:t xml:space="preserve"> delaying </w:t>
      </w:r>
      <w:r w:rsidR="00FB1188" w:rsidRPr="00B34FFB">
        <w:rPr>
          <w:rFonts w:ascii="Arial" w:hAnsi="Arial" w:cs="Arial"/>
        </w:rPr>
        <w:t>the inevitable and making the task even more difficu</w:t>
      </w:r>
      <w:r w:rsidR="008C1CD7" w:rsidRPr="00B34FFB">
        <w:rPr>
          <w:rFonts w:ascii="Arial" w:hAnsi="Arial" w:cs="Arial"/>
        </w:rPr>
        <w:t>lt</w:t>
      </w:r>
    </w:p>
    <w:p w14:paraId="5412CF93" w14:textId="53E90DB0" w:rsidR="00884B8A" w:rsidRPr="00B34FFB" w:rsidRDefault="00DC4C78" w:rsidP="00884B8A">
      <w:pPr>
        <w:rPr>
          <w:rFonts w:ascii="Arial" w:hAnsi="Arial" w:cs="Arial"/>
        </w:rPr>
      </w:pPr>
      <w:r w:rsidRPr="00B34FFB">
        <w:rPr>
          <w:rFonts w:ascii="Arial" w:hAnsi="Arial" w:cs="Arial"/>
        </w:rPr>
        <w:t>Questions</w:t>
      </w:r>
      <w:r w:rsidR="006B2A07" w:rsidRPr="00B34FFB">
        <w:rPr>
          <w:rFonts w:ascii="Arial" w:hAnsi="Arial" w:cs="Arial"/>
        </w:rPr>
        <w:t xml:space="preserve"> from the committee</w:t>
      </w:r>
      <w:r w:rsidRPr="00B34FFB">
        <w:rPr>
          <w:rFonts w:ascii="Arial" w:hAnsi="Arial" w:cs="Arial"/>
        </w:rPr>
        <w:t xml:space="preserve">: </w:t>
      </w:r>
      <w:r w:rsidR="006B2A07" w:rsidRPr="00B34FFB">
        <w:rPr>
          <w:rFonts w:ascii="Arial" w:hAnsi="Arial" w:cs="Arial"/>
        </w:rPr>
        <w:t xml:space="preserve">                                                                                                   </w:t>
      </w:r>
      <w:r w:rsidRPr="00B34FFB">
        <w:rPr>
          <w:rFonts w:ascii="Arial" w:hAnsi="Arial" w:cs="Arial"/>
        </w:rPr>
        <w:t xml:space="preserve">How </w:t>
      </w:r>
      <w:r w:rsidR="00A707CC" w:rsidRPr="00B34FFB">
        <w:rPr>
          <w:rFonts w:ascii="Arial" w:hAnsi="Arial" w:cs="Arial"/>
        </w:rPr>
        <w:t>many req</w:t>
      </w:r>
      <w:r w:rsidR="00884B8A" w:rsidRPr="00B34FFB">
        <w:rPr>
          <w:rFonts w:ascii="Arial" w:hAnsi="Arial" w:cs="Arial"/>
        </w:rPr>
        <w:t>u</w:t>
      </w:r>
      <w:r w:rsidR="00A707CC" w:rsidRPr="00B34FFB">
        <w:rPr>
          <w:rFonts w:ascii="Arial" w:hAnsi="Arial" w:cs="Arial"/>
        </w:rPr>
        <w:t>ests</w:t>
      </w:r>
      <w:r w:rsidR="00884B8A" w:rsidRPr="00B34FFB">
        <w:rPr>
          <w:rFonts w:ascii="Arial" w:hAnsi="Arial" w:cs="Arial"/>
        </w:rPr>
        <w:t xml:space="preserve"> are there for information? </w:t>
      </w:r>
      <w:r w:rsidR="006B2A07" w:rsidRPr="00B34FFB">
        <w:rPr>
          <w:rFonts w:ascii="Arial" w:hAnsi="Arial" w:cs="Arial"/>
        </w:rPr>
        <w:t xml:space="preserve">                                                                             </w:t>
      </w:r>
      <w:r w:rsidR="005425CC">
        <w:rPr>
          <w:rFonts w:ascii="Arial" w:hAnsi="Arial" w:cs="Arial"/>
        </w:rPr>
        <w:t>T</w:t>
      </w:r>
      <w:r w:rsidR="00BA6769" w:rsidRPr="00B34FFB">
        <w:rPr>
          <w:rFonts w:ascii="Arial" w:hAnsi="Arial" w:cs="Arial"/>
        </w:rPr>
        <w:t xml:space="preserve">here are about 10-15 requests per year, mostly about membership details and </w:t>
      </w:r>
      <w:r w:rsidR="00A61CFB" w:rsidRPr="00B34FFB">
        <w:rPr>
          <w:rFonts w:ascii="Arial" w:hAnsi="Arial" w:cs="Arial"/>
        </w:rPr>
        <w:t xml:space="preserve">peals. </w:t>
      </w:r>
    </w:p>
    <w:p w14:paraId="23B9ED2D" w14:textId="1ABDD1B0" w:rsidR="00084CF1" w:rsidRPr="00B34FFB" w:rsidRDefault="00084CF1" w:rsidP="00884B8A">
      <w:pPr>
        <w:rPr>
          <w:rFonts w:ascii="Arial" w:hAnsi="Arial" w:cs="Arial"/>
        </w:rPr>
      </w:pPr>
      <w:r w:rsidRPr="00B34FFB">
        <w:rPr>
          <w:rFonts w:ascii="Arial" w:hAnsi="Arial" w:cs="Arial"/>
        </w:rPr>
        <w:t xml:space="preserve">Is the Library covered by insurance?  </w:t>
      </w:r>
      <w:r w:rsidR="006B2A07" w:rsidRPr="00B34FFB">
        <w:rPr>
          <w:rFonts w:ascii="Arial" w:hAnsi="Arial" w:cs="Arial"/>
        </w:rPr>
        <w:t xml:space="preserve">                                                                                         </w:t>
      </w:r>
      <w:r w:rsidRPr="00B34FFB">
        <w:rPr>
          <w:rFonts w:ascii="Arial" w:hAnsi="Arial" w:cs="Arial"/>
        </w:rPr>
        <w:t xml:space="preserve">The </w:t>
      </w:r>
      <w:r w:rsidR="0019470B" w:rsidRPr="00B34FFB">
        <w:rPr>
          <w:rFonts w:ascii="Arial" w:hAnsi="Arial" w:cs="Arial"/>
        </w:rPr>
        <w:t xml:space="preserve">Guild </w:t>
      </w:r>
      <w:r w:rsidR="006B2A07" w:rsidRPr="00B34FFB">
        <w:rPr>
          <w:rFonts w:ascii="Arial" w:hAnsi="Arial" w:cs="Arial"/>
        </w:rPr>
        <w:t>insurance</w:t>
      </w:r>
      <w:r w:rsidR="0019470B" w:rsidRPr="00B34FFB">
        <w:rPr>
          <w:rFonts w:ascii="Arial" w:hAnsi="Arial" w:cs="Arial"/>
        </w:rPr>
        <w:t xml:space="preserve"> covers the contents</w:t>
      </w:r>
      <w:r w:rsidR="006B2A07" w:rsidRPr="00B34FFB">
        <w:rPr>
          <w:rFonts w:ascii="Arial" w:hAnsi="Arial" w:cs="Arial"/>
        </w:rPr>
        <w:t>.</w:t>
      </w:r>
    </w:p>
    <w:p w14:paraId="0734F187" w14:textId="63DDA4C1" w:rsidR="00164741" w:rsidRPr="00B34FFB" w:rsidRDefault="00922567" w:rsidP="00884B8A">
      <w:pPr>
        <w:rPr>
          <w:rFonts w:ascii="Arial" w:hAnsi="Arial" w:cs="Arial"/>
        </w:rPr>
      </w:pPr>
      <w:r w:rsidRPr="00B34FFB">
        <w:rPr>
          <w:rFonts w:ascii="Arial" w:hAnsi="Arial" w:cs="Arial"/>
        </w:rPr>
        <w:t xml:space="preserve">How much </w:t>
      </w:r>
      <w:r w:rsidR="002158D4" w:rsidRPr="00B34FFB">
        <w:rPr>
          <w:rFonts w:ascii="Arial" w:hAnsi="Arial" w:cs="Arial"/>
        </w:rPr>
        <w:t>would the History Centre charge</w:t>
      </w:r>
      <w:r w:rsidR="00E62730" w:rsidRPr="00B34FFB">
        <w:rPr>
          <w:rFonts w:ascii="Arial" w:hAnsi="Arial" w:cs="Arial"/>
        </w:rPr>
        <w:t xml:space="preserve">? </w:t>
      </w:r>
      <w:r w:rsidR="004E5693">
        <w:rPr>
          <w:rFonts w:ascii="Arial" w:hAnsi="Arial" w:cs="Arial"/>
        </w:rPr>
        <w:t xml:space="preserve">                                                                                      </w:t>
      </w:r>
      <w:r w:rsidR="00E62730" w:rsidRPr="00B34FFB">
        <w:rPr>
          <w:rFonts w:ascii="Arial" w:hAnsi="Arial" w:cs="Arial"/>
        </w:rPr>
        <w:t xml:space="preserve">Costs are covered by the </w:t>
      </w:r>
      <w:r w:rsidR="00D533D0" w:rsidRPr="00B34FFB">
        <w:rPr>
          <w:rFonts w:ascii="Arial" w:hAnsi="Arial" w:cs="Arial"/>
        </w:rPr>
        <w:t>taxpayer</w:t>
      </w:r>
      <w:r w:rsidR="00E62730" w:rsidRPr="00B34FFB">
        <w:rPr>
          <w:rFonts w:ascii="Arial" w:hAnsi="Arial" w:cs="Arial"/>
        </w:rPr>
        <w:t>.</w:t>
      </w:r>
    </w:p>
    <w:p w14:paraId="1DEFA486" w14:textId="2D0CED73" w:rsidR="00FC176D" w:rsidRPr="00B34FFB" w:rsidRDefault="00E62730" w:rsidP="00884B8A">
      <w:pPr>
        <w:rPr>
          <w:rFonts w:ascii="Arial" w:hAnsi="Arial" w:cs="Arial"/>
        </w:rPr>
      </w:pPr>
      <w:r w:rsidRPr="00B34FFB">
        <w:rPr>
          <w:rFonts w:ascii="Arial" w:hAnsi="Arial" w:cs="Arial"/>
        </w:rPr>
        <w:t>Would the History Centre u</w:t>
      </w:r>
      <w:r w:rsidR="00885D59" w:rsidRPr="00B34FFB">
        <w:rPr>
          <w:rFonts w:ascii="Arial" w:hAnsi="Arial" w:cs="Arial"/>
        </w:rPr>
        <w:t xml:space="preserve">ndertake </w:t>
      </w:r>
      <w:r w:rsidRPr="00B34FFB">
        <w:rPr>
          <w:rFonts w:ascii="Arial" w:hAnsi="Arial" w:cs="Arial"/>
        </w:rPr>
        <w:t>cataloguing the materi</w:t>
      </w:r>
      <w:r w:rsidR="00D533D0" w:rsidRPr="00B34FFB">
        <w:rPr>
          <w:rFonts w:ascii="Arial" w:hAnsi="Arial" w:cs="Arial"/>
        </w:rPr>
        <w:t>al?</w:t>
      </w:r>
      <w:r w:rsidR="00885D59" w:rsidRPr="00B34FFB">
        <w:rPr>
          <w:rFonts w:ascii="Arial" w:hAnsi="Arial" w:cs="Arial"/>
        </w:rPr>
        <w:t xml:space="preserve"> </w:t>
      </w:r>
      <w:r w:rsidR="004E5693">
        <w:rPr>
          <w:rFonts w:ascii="Arial" w:hAnsi="Arial" w:cs="Arial"/>
        </w:rPr>
        <w:t xml:space="preserve">                                                             S</w:t>
      </w:r>
      <w:r w:rsidR="00D533D0" w:rsidRPr="00B34FFB">
        <w:rPr>
          <w:rFonts w:ascii="Arial" w:hAnsi="Arial" w:cs="Arial"/>
        </w:rPr>
        <w:t>ome has been catalogued but not all.</w:t>
      </w:r>
    </w:p>
    <w:p w14:paraId="5C14243F" w14:textId="63436AD8" w:rsidR="00D533D0" w:rsidRPr="00B34FFB" w:rsidRDefault="00D533D0" w:rsidP="00D533D0">
      <w:pPr>
        <w:rPr>
          <w:rFonts w:ascii="Arial" w:hAnsi="Arial" w:cs="Arial"/>
          <w:i/>
          <w:iCs/>
          <w:u w:val="single"/>
        </w:rPr>
      </w:pPr>
      <w:r w:rsidRPr="00B34FFB">
        <w:rPr>
          <w:rFonts w:ascii="Arial" w:hAnsi="Arial" w:cs="Arial"/>
          <w:b/>
          <w:bCs/>
          <w:i/>
          <w:iCs/>
        </w:rPr>
        <w:t xml:space="preserve">Action:                                                                                                                                          </w:t>
      </w:r>
      <w:proofErr w:type="spellStart"/>
      <w:r w:rsidRPr="00B34FFB">
        <w:rPr>
          <w:rFonts w:ascii="Arial" w:hAnsi="Arial" w:cs="Arial"/>
          <w:i/>
          <w:iCs/>
        </w:rPr>
        <w:t>i</w:t>
      </w:r>
      <w:proofErr w:type="spellEnd"/>
      <w:r w:rsidRPr="00B34FFB">
        <w:rPr>
          <w:rFonts w:ascii="Arial" w:hAnsi="Arial" w:cs="Arial"/>
          <w:i/>
          <w:iCs/>
        </w:rPr>
        <w:t>) a group should be formed to investigate further the future of the Guild Library</w:t>
      </w:r>
      <w:r w:rsidR="00794A0A" w:rsidRPr="00B34FFB">
        <w:rPr>
          <w:rFonts w:ascii="Arial" w:hAnsi="Arial" w:cs="Arial"/>
          <w:i/>
          <w:iCs/>
        </w:rPr>
        <w:t xml:space="preserve">, its </w:t>
      </w:r>
      <w:r w:rsidR="00DA1261" w:rsidRPr="00B34FFB">
        <w:rPr>
          <w:rFonts w:ascii="Arial" w:hAnsi="Arial" w:cs="Arial"/>
          <w:i/>
          <w:iCs/>
          <w:u w:val="single"/>
        </w:rPr>
        <w:t xml:space="preserve">cataloguing, </w:t>
      </w:r>
      <w:r w:rsidR="00B700AB" w:rsidRPr="00B34FFB">
        <w:rPr>
          <w:rFonts w:ascii="Arial" w:hAnsi="Arial" w:cs="Arial"/>
          <w:i/>
          <w:iCs/>
          <w:u w:val="single"/>
        </w:rPr>
        <w:t xml:space="preserve">to </w:t>
      </w:r>
      <w:r w:rsidR="00DA1261" w:rsidRPr="00B34FFB">
        <w:rPr>
          <w:rFonts w:ascii="Arial" w:hAnsi="Arial" w:cs="Arial"/>
          <w:i/>
          <w:iCs/>
          <w:u w:val="single"/>
        </w:rPr>
        <w:t xml:space="preserve">return the Minute Books to the Branches so they </w:t>
      </w:r>
      <w:r w:rsidR="00AF0582" w:rsidRPr="00B34FFB">
        <w:rPr>
          <w:rFonts w:ascii="Arial" w:hAnsi="Arial" w:cs="Arial"/>
          <w:i/>
          <w:iCs/>
          <w:u w:val="single"/>
        </w:rPr>
        <w:t xml:space="preserve">can be copied before access is lost, </w:t>
      </w:r>
      <w:r w:rsidR="00B700AB" w:rsidRPr="00B34FFB">
        <w:rPr>
          <w:rFonts w:ascii="Arial" w:hAnsi="Arial" w:cs="Arial"/>
          <w:i/>
          <w:iCs/>
          <w:u w:val="single"/>
        </w:rPr>
        <w:t xml:space="preserve">to </w:t>
      </w:r>
      <w:r w:rsidR="00AF0582" w:rsidRPr="00B34FFB">
        <w:rPr>
          <w:rFonts w:ascii="Arial" w:hAnsi="Arial" w:cs="Arial"/>
          <w:i/>
          <w:iCs/>
          <w:u w:val="single"/>
        </w:rPr>
        <w:t xml:space="preserve">decide what small amount of material could be retained by a Guild Librarian </w:t>
      </w:r>
      <w:r w:rsidR="00B700AB" w:rsidRPr="00B34FFB">
        <w:rPr>
          <w:rFonts w:ascii="Arial" w:hAnsi="Arial" w:cs="Arial"/>
          <w:i/>
          <w:iCs/>
          <w:u w:val="single"/>
        </w:rPr>
        <w:t>for easy access</w:t>
      </w:r>
      <w:r w:rsidRPr="00B34FFB">
        <w:rPr>
          <w:rFonts w:ascii="Arial" w:hAnsi="Arial" w:cs="Arial"/>
          <w:i/>
          <w:iCs/>
          <w:u w:val="single"/>
        </w:rPr>
        <w:t xml:space="preserve">. </w:t>
      </w:r>
      <w:r w:rsidR="00B700AB" w:rsidRPr="00116607">
        <w:rPr>
          <w:rFonts w:ascii="Arial" w:hAnsi="Arial" w:cs="Arial"/>
          <w:i/>
          <w:iCs/>
        </w:rPr>
        <w:t xml:space="preserve">                                                                                                      </w:t>
      </w:r>
      <w:r w:rsidR="00116607">
        <w:rPr>
          <w:rFonts w:ascii="Arial" w:hAnsi="Arial" w:cs="Arial"/>
          <w:i/>
          <w:iCs/>
          <w:u w:val="single"/>
        </w:rPr>
        <w:t xml:space="preserve">                               </w:t>
      </w:r>
      <w:r w:rsidR="00AD4A50" w:rsidRPr="00116607">
        <w:rPr>
          <w:rFonts w:ascii="Arial" w:hAnsi="Arial" w:cs="Arial"/>
          <w:i/>
          <w:iCs/>
          <w:u w:val="single"/>
        </w:rPr>
        <w:t xml:space="preserve"> </w:t>
      </w:r>
      <w:r w:rsidRPr="00B34FFB">
        <w:rPr>
          <w:rFonts w:ascii="Arial" w:hAnsi="Arial" w:cs="Arial"/>
          <w:i/>
          <w:iCs/>
          <w:u w:val="single"/>
        </w:rPr>
        <w:t>ii) a proper system for processing material and it and putting it on the ODG archive website must be developed</w:t>
      </w:r>
      <w:r w:rsidR="00794A0A" w:rsidRPr="00B34FFB">
        <w:rPr>
          <w:rFonts w:ascii="Arial" w:hAnsi="Arial" w:cs="Arial"/>
          <w:i/>
          <w:iCs/>
          <w:u w:val="single"/>
        </w:rPr>
        <w:t xml:space="preserve">                                                                                                         </w:t>
      </w:r>
    </w:p>
    <w:p w14:paraId="3D96FFC9" w14:textId="4DC15AB7" w:rsidR="00A0636C" w:rsidRPr="00B34FFB" w:rsidRDefault="00B700AB" w:rsidP="00A0636C">
      <w:pPr>
        <w:rPr>
          <w:rFonts w:ascii="Arial" w:hAnsi="Arial" w:cs="Arial"/>
          <w:i/>
          <w:iCs/>
          <w:u w:val="single"/>
        </w:rPr>
      </w:pPr>
      <w:r w:rsidRPr="00B34FFB">
        <w:rPr>
          <w:rFonts w:ascii="Arial" w:hAnsi="Arial" w:cs="Arial"/>
          <w:i/>
          <w:iCs/>
          <w:u w:val="single"/>
        </w:rPr>
        <w:t xml:space="preserve">Everyone interested should contact Doug Beaumont </w:t>
      </w:r>
      <w:hyperlink r:id="rId9" w:history="1">
        <w:r w:rsidRPr="00B34FFB">
          <w:rPr>
            <w:rStyle w:val="Hyperlink"/>
            <w:rFonts w:ascii="Arial" w:hAnsi="Arial" w:cs="Arial"/>
            <w:i/>
            <w:iCs/>
          </w:rPr>
          <w:t>librarian@odg.org.uk</w:t>
        </w:r>
      </w:hyperlink>
      <w:r w:rsidRPr="00B34FFB">
        <w:rPr>
          <w:rFonts w:ascii="Arial" w:hAnsi="Arial" w:cs="Arial"/>
          <w:i/>
          <w:iCs/>
          <w:u w:val="single"/>
        </w:rPr>
        <w:t xml:space="preserve">                     </w:t>
      </w:r>
    </w:p>
    <w:p w14:paraId="53D487B6" w14:textId="5E192F15" w:rsidR="002D3EC5" w:rsidRDefault="00B700AB" w:rsidP="002D3EC5">
      <w:pPr>
        <w:rPr>
          <w:rFonts w:ascii="Arial" w:hAnsi="Arial" w:cs="Arial"/>
        </w:rPr>
      </w:pPr>
      <w:r w:rsidRPr="00B34FFB">
        <w:rPr>
          <w:rFonts w:ascii="Arial" w:hAnsi="Arial" w:cs="Arial"/>
        </w:rPr>
        <w:t>g</w:t>
      </w:r>
      <w:r w:rsidR="00923C5E" w:rsidRPr="00B34FFB">
        <w:rPr>
          <w:rFonts w:ascii="Arial" w:hAnsi="Arial" w:cs="Arial"/>
        </w:rPr>
        <w:t xml:space="preserve">)  </w:t>
      </w:r>
      <w:r w:rsidR="00923C5E" w:rsidRPr="00116607">
        <w:rPr>
          <w:rFonts w:ascii="Arial" w:hAnsi="Arial" w:cs="Arial"/>
          <w:u w:val="single"/>
        </w:rPr>
        <w:t>Website Manager</w:t>
      </w:r>
      <w:r w:rsidR="009C3832" w:rsidRPr="00B34FFB">
        <w:rPr>
          <w:rFonts w:ascii="Arial" w:hAnsi="Arial" w:cs="Arial"/>
        </w:rPr>
        <w:t xml:space="preserve"> - </w:t>
      </w:r>
      <w:r w:rsidRPr="00B34FFB">
        <w:rPr>
          <w:rFonts w:ascii="Arial" w:hAnsi="Arial" w:cs="Arial"/>
        </w:rPr>
        <w:t>no additional discussio</w:t>
      </w:r>
      <w:r w:rsidR="002D3EC5">
        <w:rPr>
          <w:rFonts w:ascii="Arial" w:hAnsi="Arial" w:cs="Arial"/>
        </w:rPr>
        <w:t>n</w:t>
      </w:r>
      <w:r w:rsidR="001E260D">
        <w:rPr>
          <w:rFonts w:ascii="Arial" w:hAnsi="Arial" w:cs="Arial"/>
        </w:rPr>
        <w:t xml:space="preserve">                                                                                      </w:t>
      </w:r>
    </w:p>
    <w:p w14:paraId="1475F5D3" w14:textId="77777777" w:rsidR="002D3EC5" w:rsidRDefault="0091600E" w:rsidP="00AA7DC6">
      <w:pPr>
        <w:rPr>
          <w:rFonts w:ascii="Arial" w:hAnsi="Arial" w:cs="Arial"/>
        </w:rPr>
      </w:pPr>
      <w:r w:rsidRPr="00B34FFB">
        <w:rPr>
          <w:rFonts w:ascii="Arial" w:hAnsi="Arial" w:cs="Arial"/>
        </w:rPr>
        <w:t>h</w:t>
      </w:r>
      <w:r w:rsidR="00923C5E" w:rsidRPr="00B34FFB">
        <w:rPr>
          <w:rFonts w:ascii="Arial" w:hAnsi="Arial" w:cs="Arial"/>
        </w:rPr>
        <w:t xml:space="preserve">)  </w:t>
      </w:r>
      <w:r w:rsidR="00923C5E" w:rsidRPr="00116607">
        <w:rPr>
          <w:rFonts w:ascii="Arial" w:hAnsi="Arial" w:cs="Arial"/>
          <w:u w:val="single"/>
        </w:rPr>
        <w:t>Server Manager</w:t>
      </w:r>
      <w:r w:rsidR="009C3832" w:rsidRPr="00116607">
        <w:rPr>
          <w:rFonts w:ascii="Arial" w:hAnsi="Arial" w:cs="Arial"/>
          <w:u w:val="single"/>
        </w:rPr>
        <w:t xml:space="preserve"> </w:t>
      </w:r>
      <w:r w:rsidR="00116607">
        <w:rPr>
          <w:rFonts w:ascii="Arial" w:hAnsi="Arial" w:cs="Arial"/>
        </w:rPr>
        <w:t>–</w:t>
      </w:r>
      <w:r w:rsidR="002D4CBE" w:rsidRPr="00B34FFB">
        <w:rPr>
          <w:rFonts w:ascii="Arial" w:hAnsi="Arial" w:cs="Arial"/>
        </w:rPr>
        <w:t xml:space="preserve"> </w:t>
      </w:r>
      <w:r w:rsidR="009C3832" w:rsidRPr="00B34FFB">
        <w:rPr>
          <w:rFonts w:ascii="Arial" w:hAnsi="Arial" w:cs="Arial"/>
        </w:rPr>
        <w:t>no</w:t>
      </w:r>
      <w:r w:rsidR="00116607">
        <w:rPr>
          <w:rFonts w:ascii="Arial" w:hAnsi="Arial" w:cs="Arial"/>
        </w:rPr>
        <w:t xml:space="preserve"> additional </w:t>
      </w:r>
      <w:r w:rsidR="002D3EC5">
        <w:rPr>
          <w:rFonts w:ascii="Arial" w:hAnsi="Arial" w:cs="Arial"/>
        </w:rPr>
        <w:t xml:space="preserve">discussion                                                                                         </w:t>
      </w:r>
    </w:p>
    <w:p w14:paraId="208B8908" w14:textId="3912DAA2" w:rsidR="002D3EC5" w:rsidRDefault="00AA7DC6" w:rsidP="00AA7DC6">
      <w:pPr>
        <w:rPr>
          <w:rFonts w:ascii="Arial" w:hAnsi="Arial" w:cs="Arial"/>
        </w:rPr>
      </w:pPr>
      <w:proofErr w:type="spellStart"/>
      <w:r w:rsidRPr="00B34FFB">
        <w:rPr>
          <w:rFonts w:ascii="Arial" w:hAnsi="Arial" w:cs="Arial"/>
        </w:rPr>
        <w:t>i</w:t>
      </w:r>
      <w:proofErr w:type="spellEnd"/>
      <w:r w:rsidR="00923C5E" w:rsidRPr="00B34FFB">
        <w:rPr>
          <w:rFonts w:ascii="Arial" w:hAnsi="Arial" w:cs="Arial"/>
        </w:rPr>
        <w:t xml:space="preserve">)  </w:t>
      </w:r>
      <w:r w:rsidR="001E260D" w:rsidRPr="001E260D">
        <w:rPr>
          <w:rFonts w:ascii="Arial" w:hAnsi="Arial" w:cs="Arial"/>
          <w:u w:val="single"/>
        </w:rPr>
        <w:t xml:space="preserve">Annual </w:t>
      </w:r>
      <w:r w:rsidR="00923C5E" w:rsidRPr="00116607">
        <w:rPr>
          <w:rFonts w:ascii="Arial" w:hAnsi="Arial" w:cs="Arial"/>
          <w:u w:val="single"/>
        </w:rPr>
        <w:t>Report Editor</w:t>
      </w:r>
      <w:r w:rsidR="009C3832" w:rsidRPr="00B34FFB">
        <w:rPr>
          <w:rFonts w:ascii="Arial" w:hAnsi="Arial" w:cs="Arial"/>
        </w:rPr>
        <w:t xml:space="preserve"> – </w:t>
      </w:r>
      <w:r w:rsidR="004E5693">
        <w:rPr>
          <w:rFonts w:ascii="Arial" w:hAnsi="Arial" w:cs="Arial"/>
        </w:rPr>
        <w:t xml:space="preserve">The Master thanked </w:t>
      </w:r>
      <w:r w:rsidRPr="00B34FFB">
        <w:rPr>
          <w:rFonts w:ascii="Arial" w:hAnsi="Arial" w:cs="Arial"/>
        </w:rPr>
        <w:t>Heather Brow</w:t>
      </w:r>
      <w:r w:rsidR="00FB3301">
        <w:rPr>
          <w:rFonts w:ascii="Arial" w:hAnsi="Arial" w:cs="Arial"/>
        </w:rPr>
        <w:t>n</w:t>
      </w:r>
      <w:r w:rsidRPr="00B34FFB">
        <w:rPr>
          <w:rFonts w:ascii="Arial" w:hAnsi="Arial" w:cs="Arial"/>
        </w:rPr>
        <w:t xml:space="preserve">ing for </w:t>
      </w:r>
      <w:r w:rsidR="002A20CA" w:rsidRPr="00B34FFB">
        <w:rPr>
          <w:rFonts w:ascii="Arial" w:hAnsi="Arial" w:cs="Arial"/>
        </w:rPr>
        <w:t>producing the</w:t>
      </w:r>
      <w:r w:rsidR="009C3832" w:rsidRPr="00B34FFB">
        <w:rPr>
          <w:rFonts w:ascii="Arial" w:hAnsi="Arial" w:cs="Arial"/>
        </w:rPr>
        <w:t xml:space="preserve"> </w:t>
      </w:r>
      <w:r w:rsidR="008C793D" w:rsidRPr="00B34FFB">
        <w:rPr>
          <w:rFonts w:ascii="Arial" w:hAnsi="Arial" w:cs="Arial"/>
        </w:rPr>
        <w:t>138</w:t>
      </w:r>
      <w:r w:rsidR="008C793D" w:rsidRPr="00B34FFB">
        <w:rPr>
          <w:rFonts w:ascii="Arial" w:hAnsi="Arial" w:cs="Arial"/>
          <w:vertAlign w:val="superscript"/>
        </w:rPr>
        <w:t>th</w:t>
      </w:r>
      <w:r w:rsidR="008C793D" w:rsidRPr="00B34FFB">
        <w:rPr>
          <w:rFonts w:ascii="Arial" w:hAnsi="Arial" w:cs="Arial"/>
        </w:rPr>
        <w:t xml:space="preserve"> </w:t>
      </w:r>
      <w:r w:rsidR="002A20CA" w:rsidRPr="00B34FFB">
        <w:rPr>
          <w:rFonts w:ascii="Arial" w:hAnsi="Arial" w:cs="Arial"/>
        </w:rPr>
        <w:t>Annual Repo</w:t>
      </w:r>
      <w:r w:rsidR="00E134FD" w:rsidRPr="00B34FFB">
        <w:rPr>
          <w:rFonts w:ascii="Arial" w:hAnsi="Arial" w:cs="Arial"/>
        </w:rPr>
        <w:t>r</w:t>
      </w:r>
      <w:r w:rsidR="002A20CA" w:rsidRPr="00B34FFB">
        <w:rPr>
          <w:rFonts w:ascii="Arial" w:hAnsi="Arial" w:cs="Arial"/>
        </w:rPr>
        <w:t>t.</w:t>
      </w:r>
      <w:r w:rsidR="00571E49" w:rsidRPr="00B34FFB">
        <w:rPr>
          <w:rFonts w:ascii="Arial" w:hAnsi="Arial" w:cs="Arial"/>
        </w:rPr>
        <w:t xml:space="preserve"> </w:t>
      </w:r>
      <w:r w:rsidR="004E5693">
        <w:rPr>
          <w:rFonts w:ascii="Arial" w:hAnsi="Arial" w:cs="Arial"/>
        </w:rPr>
        <w:t xml:space="preserve">                                                                                                                                                 </w:t>
      </w:r>
      <w:r w:rsidR="00571E49" w:rsidRPr="00B34FFB">
        <w:rPr>
          <w:rFonts w:ascii="Arial" w:hAnsi="Arial" w:cs="Arial"/>
        </w:rPr>
        <w:t xml:space="preserve">The </w:t>
      </w:r>
      <w:r w:rsidR="000751F1" w:rsidRPr="00B34FFB">
        <w:rPr>
          <w:rFonts w:ascii="Arial" w:hAnsi="Arial" w:cs="Arial"/>
        </w:rPr>
        <w:t xml:space="preserve">price per copy has reduced </w:t>
      </w:r>
      <w:r w:rsidR="00571E49" w:rsidRPr="00B34FFB">
        <w:rPr>
          <w:rFonts w:ascii="Arial" w:hAnsi="Arial" w:cs="Arial"/>
        </w:rPr>
        <w:t>b</w:t>
      </w:r>
      <w:r w:rsidR="002D4CBE" w:rsidRPr="00B34FFB">
        <w:rPr>
          <w:rFonts w:ascii="Arial" w:hAnsi="Arial" w:cs="Arial"/>
        </w:rPr>
        <w:t>y 32p, the e-copy will be uploaded to the Guild website</w:t>
      </w:r>
      <w:r w:rsidR="008859C9" w:rsidRPr="00B34FFB">
        <w:rPr>
          <w:rFonts w:ascii="Arial" w:hAnsi="Arial" w:cs="Arial"/>
        </w:rPr>
        <w:t xml:space="preserve"> </w:t>
      </w:r>
      <w:r w:rsidR="001E260D">
        <w:rPr>
          <w:rFonts w:ascii="Arial" w:hAnsi="Arial" w:cs="Arial"/>
        </w:rPr>
        <w:t xml:space="preserve"> </w:t>
      </w:r>
    </w:p>
    <w:p w14:paraId="75BA918E" w14:textId="45E3BEE5" w:rsidR="00E134FD" w:rsidRPr="00B34FFB" w:rsidRDefault="00E134FD" w:rsidP="00AA7DC6">
      <w:pPr>
        <w:rPr>
          <w:rFonts w:ascii="Arial" w:hAnsi="Arial" w:cs="Arial"/>
        </w:rPr>
      </w:pPr>
      <w:r w:rsidRPr="00B34FFB">
        <w:rPr>
          <w:rFonts w:ascii="Arial" w:hAnsi="Arial" w:cs="Arial"/>
        </w:rPr>
        <w:t>j</w:t>
      </w:r>
      <w:r w:rsidR="00923C5E" w:rsidRPr="00B34FFB">
        <w:rPr>
          <w:rFonts w:ascii="Arial" w:hAnsi="Arial" w:cs="Arial"/>
        </w:rPr>
        <w:t xml:space="preserve">) </w:t>
      </w:r>
      <w:r w:rsidR="00923C5E" w:rsidRPr="00190650">
        <w:rPr>
          <w:rFonts w:ascii="Arial" w:hAnsi="Arial" w:cs="Arial"/>
          <w:u w:val="single"/>
        </w:rPr>
        <w:t>Guild Restructure update</w:t>
      </w:r>
      <w:r w:rsidR="00D93889" w:rsidRPr="00B34FFB">
        <w:rPr>
          <w:rFonts w:ascii="Arial" w:hAnsi="Arial" w:cs="Arial"/>
        </w:rPr>
        <w:t xml:space="preserve"> - the Deputy Master was unable to attend the meeting</w:t>
      </w:r>
      <w:r w:rsidR="00190650">
        <w:rPr>
          <w:rFonts w:ascii="Arial" w:hAnsi="Arial" w:cs="Arial"/>
        </w:rPr>
        <w:t>;</w:t>
      </w:r>
      <w:r w:rsidRPr="00B34FFB">
        <w:rPr>
          <w:rFonts w:ascii="Arial" w:hAnsi="Arial" w:cs="Arial"/>
        </w:rPr>
        <w:t xml:space="preserve"> his report had not been circulated.  It is </w:t>
      </w:r>
      <w:r w:rsidR="00B53166" w:rsidRPr="00B34FFB">
        <w:rPr>
          <w:rFonts w:ascii="Arial" w:hAnsi="Arial" w:cs="Arial"/>
        </w:rPr>
        <w:t>copied</w:t>
      </w:r>
      <w:r w:rsidRPr="00B34FFB">
        <w:rPr>
          <w:rFonts w:ascii="Arial" w:hAnsi="Arial" w:cs="Arial"/>
        </w:rPr>
        <w:t xml:space="preserve"> below:</w:t>
      </w:r>
    </w:p>
    <w:p w14:paraId="6C04E8C6" w14:textId="72E95B0A" w:rsidR="00E134FD" w:rsidRPr="00B34FFB" w:rsidRDefault="00E134FD" w:rsidP="00E134FD">
      <w:pPr>
        <w:rPr>
          <w:rFonts w:ascii="Arial" w:hAnsi="Arial" w:cs="Arial"/>
          <w:bCs/>
          <w:i/>
          <w:iCs/>
          <w:color w:val="7030A0"/>
        </w:rPr>
      </w:pPr>
      <w:r w:rsidRPr="00B34FFB">
        <w:rPr>
          <w:rFonts w:ascii="Arial" w:hAnsi="Arial" w:cs="Arial"/>
          <w:bCs/>
          <w:i/>
          <w:iCs/>
          <w:color w:val="7030A0"/>
        </w:rPr>
        <w:t>Report on progress regarding the proposed new management structure</w:t>
      </w:r>
    </w:p>
    <w:p w14:paraId="53AD2B95" w14:textId="0DE733D6" w:rsidR="00E134FD" w:rsidRPr="00B34FFB" w:rsidRDefault="00E134FD" w:rsidP="00E134FD">
      <w:pPr>
        <w:rPr>
          <w:rFonts w:ascii="Arial" w:hAnsi="Arial" w:cs="Arial"/>
          <w:i/>
          <w:iCs/>
        </w:rPr>
      </w:pPr>
      <w:r w:rsidRPr="00B34FFB">
        <w:rPr>
          <w:rFonts w:ascii="Arial" w:hAnsi="Arial" w:cs="Arial"/>
          <w:i/>
          <w:iCs/>
        </w:rPr>
        <w:lastRenderedPageBreak/>
        <w:t xml:space="preserve">Work is </w:t>
      </w:r>
      <w:proofErr w:type="gramStart"/>
      <w:r w:rsidRPr="00B34FFB">
        <w:rPr>
          <w:rFonts w:ascii="Arial" w:hAnsi="Arial" w:cs="Arial"/>
          <w:i/>
          <w:iCs/>
        </w:rPr>
        <w:t>continuing on</w:t>
      </w:r>
      <w:proofErr w:type="gramEnd"/>
      <w:r w:rsidRPr="00B34FFB">
        <w:rPr>
          <w:rFonts w:ascii="Arial" w:hAnsi="Arial" w:cs="Arial"/>
          <w:i/>
          <w:iCs/>
        </w:rPr>
        <w:t xml:space="preserve"> progressing the proposed new management structure of the Guild.   The first draft of the amended rules </w:t>
      </w:r>
      <w:proofErr w:type="gramStart"/>
      <w:r w:rsidRPr="00B34FFB">
        <w:rPr>
          <w:rFonts w:ascii="Arial" w:hAnsi="Arial" w:cs="Arial"/>
          <w:i/>
          <w:iCs/>
        </w:rPr>
        <w:t>are</w:t>
      </w:r>
      <w:proofErr w:type="gramEnd"/>
      <w:r w:rsidRPr="00B34FFB">
        <w:rPr>
          <w:rFonts w:ascii="Arial" w:hAnsi="Arial" w:cs="Arial"/>
          <w:i/>
          <w:iCs/>
        </w:rPr>
        <w:t xml:space="preserve"> done and are in the process of being circulated to various members of the General Committee for comment and scrutiny. </w:t>
      </w:r>
    </w:p>
    <w:p w14:paraId="542B8BEC" w14:textId="5B3748AC" w:rsidR="00E134FD" w:rsidRPr="00B34FFB" w:rsidRDefault="00E134FD" w:rsidP="00E134FD">
      <w:pPr>
        <w:rPr>
          <w:rFonts w:ascii="Arial" w:hAnsi="Arial" w:cs="Arial"/>
          <w:i/>
          <w:iCs/>
        </w:rPr>
      </w:pPr>
      <w:r w:rsidRPr="00B34FFB">
        <w:rPr>
          <w:rFonts w:ascii="Arial" w:hAnsi="Arial" w:cs="Arial"/>
          <w:i/>
          <w:iCs/>
        </w:rPr>
        <w:t xml:space="preserve">The amended rules </w:t>
      </w:r>
      <w:proofErr w:type="gramStart"/>
      <w:r w:rsidRPr="00B34FFB">
        <w:rPr>
          <w:rFonts w:ascii="Arial" w:hAnsi="Arial" w:cs="Arial"/>
          <w:i/>
          <w:iCs/>
        </w:rPr>
        <w:t>take into account</w:t>
      </w:r>
      <w:proofErr w:type="gramEnd"/>
      <w:r w:rsidRPr="00B34FFB">
        <w:rPr>
          <w:rFonts w:ascii="Arial" w:hAnsi="Arial" w:cs="Arial"/>
          <w:i/>
          <w:iCs/>
        </w:rPr>
        <w:t xml:space="preserve"> feedback received at the last General Committee meeting in November. A supporting document has also been produced which is intended to be retained as a record of the intention of how the new management structure is to be operated and this is being circulated for scrutiny along with the amended rules. </w:t>
      </w:r>
    </w:p>
    <w:p w14:paraId="17EA312F" w14:textId="7D693A2B" w:rsidR="00E134FD" w:rsidRPr="00B34FFB" w:rsidRDefault="00E134FD" w:rsidP="00E134FD">
      <w:pPr>
        <w:rPr>
          <w:rFonts w:ascii="Arial" w:hAnsi="Arial" w:cs="Arial"/>
          <w:i/>
          <w:iCs/>
        </w:rPr>
      </w:pPr>
      <w:proofErr w:type="gramStart"/>
      <w:r w:rsidRPr="00B34FFB">
        <w:rPr>
          <w:rFonts w:ascii="Arial" w:hAnsi="Arial" w:cs="Arial"/>
          <w:i/>
          <w:iCs/>
        </w:rPr>
        <w:t>With the exception of</w:t>
      </w:r>
      <w:proofErr w:type="gramEnd"/>
      <w:r w:rsidRPr="00B34FFB">
        <w:rPr>
          <w:rFonts w:ascii="Arial" w:hAnsi="Arial" w:cs="Arial"/>
          <w:i/>
          <w:iCs/>
        </w:rPr>
        <w:t xml:space="preserve"> one other change (discussed below), the only changes being proposed to the Guild rules at this stage are those amendments needed to allow the new management structure to be implemented and operated.  Whilst it can be argued that the rules could do with a complete re-write, this is something for the future (possibly for the new Executive and Governance and Scrutiny Committee, if the changes get adopted). </w:t>
      </w:r>
    </w:p>
    <w:p w14:paraId="1E836FE2" w14:textId="08C97D5F" w:rsidR="00E134FD" w:rsidRPr="00B34FFB" w:rsidRDefault="00E134FD" w:rsidP="00E134FD">
      <w:pPr>
        <w:rPr>
          <w:rFonts w:ascii="Arial" w:hAnsi="Arial" w:cs="Arial"/>
          <w:i/>
          <w:iCs/>
        </w:rPr>
      </w:pPr>
      <w:r w:rsidRPr="00B34FFB">
        <w:rPr>
          <w:rFonts w:ascii="Arial" w:hAnsi="Arial" w:cs="Arial"/>
          <w:i/>
          <w:iCs/>
        </w:rPr>
        <w:t>The other change proposed to the Guild rules is to reduce the Quorum for the AGM from 50 to 25 given to decline in attendance at the meeting. </w:t>
      </w:r>
    </w:p>
    <w:p w14:paraId="3A4639DC" w14:textId="6C8757D4" w:rsidR="00E134FD" w:rsidRPr="00B34FFB" w:rsidRDefault="00E134FD" w:rsidP="00E134FD">
      <w:pPr>
        <w:rPr>
          <w:rFonts w:ascii="Arial" w:hAnsi="Arial" w:cs="Arial"/>
          <w:i/>
          <w:iCs/>
        </w:rPr>
      </w:pPr>
      <w:r w:rsidRPr="00B34FFB">
        <w:rPr>
          <w:rFonts w:ascii="Arial" w:hAnsi="Arial" w:cs="Arial"/>
          <w:i/>
          <w:iCs/>
        </w:rPr>
        <w:t>There is still a desire by the Master, Deputy Master, Treasurer and Secretary to implement the new management structure as soon as possible, but the feedback from the last General Committee - that these changes are not to be rushed through - is acknowledged and so the changes will only be voted on once sufficient consultation on the amendments to the rules has taken place.  If necessary, a general meeting of members can be called to approve them once the General Committee has approved them. </w:t>
      </w:r>
    </w:p>
    <w:p w14:paraId="647AA1A3" w14:textId="628A247E" w:rsidR="00E134FD" w:rsidRPr="00B34FFB" w:rsidRDefault="00E134FD" w:rsidP="00E134FD">
      <w:pPr>
        <w:rPr>
          <w:rFonts w:ascii="Arial" w:hAnsi="Arial" w:cs="Arial"/>
          <w:b/>
          <w:bCs/>
          <w:i/>
          <w:iCs/>
        </w:rPr>
      </w:pPr>
      <w:r w:rsidRPr="00B34FFB">
        <w:rPr>
          <w:rFonts w:ascii="Arial" w:hAnsi="Arial" w:cs="Arial"/>
          <w:b/>
          <w:bCs/>
          <w:i/>
          <w:iCs/>
        </w:rPr>
        <w:t>Guild 8 bell striking competition.  </w:t>
      </w:r>
    </w:p>
    <w:p w14:paraId="4F97C9BF" w14:textId="77777777" w:rsidR="00E134FD" w:rsidRPr="00B34FFB" w:rsidRDefault="00E134FD" w:rsidP="00E134FD">
      <w:pPr>
        <w:rPr>
          <w:rFonts w:ascii="Arial" w:hAnsi="Arial" w:cs="Arial"/>
          <w:i/>
          <w:iCs/>
        </w:rPr>
      </w:pPr>
      <w:r w:rsidRPr="00B34FFB">
        <w:rPr>
          <w:rFonts w:ascii="Arial" w:hAnsi="Arial" w:cs="Arial"/>
          <w:i/>
          <w:iCs/>
        </w:rPr>
        <w:t>The method for the Guild 8 Bell striking competition is Stedman Triples.  The touch will be circulated shortly as will entry forms. </w:t>
      </w:r>
    </w:p>
    <w:p w14:paraId="4B7ED63A" w14:textId="68D0E5B4" w:rsidR="009E298A" w:rsidRPr="00B34FFB" w:rsidRDefault="008F43C4" w:rsidP="00E134FD">
      <w:pPr>
        <w:rPr>
          <w:rFonts w:ascii="Arial" w:hAnsi="Arial" w:cs="Arial"/>
        </w:rPr>
      </w:pPr>
      <w:r w:rsidRPr="00B34FFB">
        <w:rPr>
          <w:rFonts w:ascii="Arial" w:hAnsi="Arial" w:cs="Arial"/>
        </w:rPr>
        <w:t xml:space="preserve">Notes added to the Deputy </w:t>
      </w:r>
      <w:r w:rsidR="00342585">
        <w:rPr>
          <w:rFonts w:ascii="Arial" w:hAnsi="Arial" w:cs="Arial"/>
        </w:rPr>
        <w:t>M</w:t>
      </w:r>
      <w:r w:rsidRPr="00B34FFB">
        <w:rPr>
          <w:rFonts w:ascii="Arial" w:hAnsi="Arial" w:cs="Arial"/>
        </w:rPr>
        <w:t>aster’s Report</w:t>
      </w:r>
    </w:p>
    <w:p w14:paraId="01DC2A27" w14:textId="1237FA5A" w:rsidR="008F43C4" w:rsidRPr="00B34FFB" w:rsidRDefault="008F43C4" w:rsidP="008F43C4">
      <w:pPr>
        <w:pStyle w:val="ListParagraph"/>
        <w:numPr>
          <w:ilvl w:val="0"/>
          <w:numId w:val="6"/>
        </w:numPr>
        <w:rPr>
          <w:rFonts w:ascii="Arial" w:hAnsi="Arial" w:cs="Arial"/>
        </w:rPr>
      </w:pPr>
      <w:r w:rsidRPr="00B34FFB">
        <w:rPr>
          <w:rFonts w:ascii="Arial" w:hAnsi="Arial" w:cs="Arial"/>
        </w:rPr>
        <w:t>The change proposed to the Guild rules is to reduce the Quorum for the AGM from 50 to 25 will be taken to the AGM</w:t>
      </w:r>
      <w:r w:rsidR="00506A1C" w:rsidRPr="00B34FFB">
        <w:rPr>
          <w:rFonts w:ascii="Arial" w:hAnsi="Arial" w:cs="Arial"/>
        </w:rPr>
        <w:t xml:space="preserve"> </w:t>
      </w:r>
      <w:r w:rsidR="00342585">
        <w:rPr>
          <w:rFonts w:ascii="Arial" w:hAnsi="Arial" w:cs="Arial"/>
        </w:rPr>
        <w:t xml:space="preserve">                                                                                              </w:t>
      </w:r>
      <w:r w:rsidR="00506A1C" w:rsidRPr="00342585">
        <w:rPr>
          <w:rFonts w:ascii="Arial" w:hAnsi="Arial" w:cs="Arial"/>
          <w:b/>
          <w:bCs/>
          <w:i/>
          <w:iCs/>
          <w:u w:val="single"/>
        </w:rPr>
        <w:t>Action</w:t>
      </w:r>
      <w:r w:rsidR="00506A1C" w:rsidRPr="00B34FFB">
        <w:rPr>
          <w:rFonts w:ascii="Arial" w:hAnsi="Arial" w:cs="Arial"/>
          <w:i/>
          <w:iCs/>
          <w:u w:val="single"/>
        </w:rPr>
        <w:t xml:space="preserve"> CMAL</w:t>
      </w:r>
      <w:r w:rsidR="00342585">
        <w:rPr>
          <w:rFonts w:ascii="Arial" w:hAnsi="Arial" w:cs="Arial"/>
          <w:i/>
          <w:iCs/>
          <w:u w:val="single"/>
        </w:rPr>
        <w:t xml:space="preserve"> to </w:t>
      </w:r>
      <w:r w:rsidR="008654AC">
        <w:rPr>
          <w:rFonts w:ascii="Arial" w:hAnsi="Arial" w:cs="Arial"/>
          <w:i/>
          <w:iCs/>
          <w:u w:val="single"/>
        </w:rPr>
        <w:t>make it an agenda item for future discussion</w:t>
      </w:r>
    </w:p>
    <w:p w14:paraId="0D2394EF" w14:textId="5399F12E" w:rsidR="00E134FD" w:rsidRPr="00B34FFB" w:rsidRDefault="00E03624" w:rsidP="00375549">
      <w:pPr>
        <w:pStyle w:val="ListParagraph"/>
        <w:numPr>
          <w:ilvl w:val="0"/>
          <w:numId w:val="6"/>
        </w:numPr>
        <w:rPr>
          <w:rFonts w:ascii="Arial" w:hAnsi="Arial" w:cs="Arial"/>
          <w:lang w:val="en-US"/>
        </w:rPr>
      </w:pPr>
      <w:r w:rsidRPr="00B34FFB">
        <w:rPr>
          <w:rFonts w:ascii="Arial" w:hAnsi="Arial" w:cs="Arial"/>
          <w:lang w:val="en-US"/>
        </w:rPr>
        <w:t xml:space="preserve">The amended Rules will </w:t>
      </w:r>
      <w:r w:rsidR="00DE26E8" w:rsidRPr="00B34FFB">
        <w:rPr>
          <w:rFonts w:ascii="Arial" w:hAnsi="Arial" w:cs="Arial"/>
          <w:lang w:val="en-US"/>
        </w:rPr>
        <w:t>first be reviewed by a smaller group</w:t>
      </w:r>
      <w:r w:rsidR="00377564" w:rsidRPr="00B34FFB">
        <w:rPr>
          <w:rFonts w:ascii="Arial" w:hAnsi="Arial" w:cs="Arial"/>
          <w:lang w:val="en-US"/>
        </w:rPr>
        <w:t xml:space="preserve"> of experienced members</w:t>
      </w:r>
      <w:r w:rsidR="00DE26E8" w:rsidRPr="00B34FFB">
        <w:rPr>
          <w:rFonts w:ascii="Arial" w:hAnsi="Arial" w:cs="Arial"/>
          <w:lang w:val="en-US"/>
        </w:rPr>
        <w:t xml:space="preserve"> before being taken to </w:t>
      </w:r>
      <w:r w:rsidR="00377564" w:rsidRPr="00B34FFB">
        <w:rPr>
          <w:rFonts w:ascii="Arial" w:hAnsi="Arial" w:cs="Arial"/>
          <w:lang w:val="en-US"/>
        </w:rPr>
        <w:t xml:space="preserve">the </w:t>
      </w:r>
      <w:r w:rsidR="00DE26E8" w:rsidRPr="00B34FFB">
        <w:rPr>
          <w:rFonts w:ascii="Arial" w:hAnsi="Arial" w:cs="Arial"/>
          <w:lang w:val="en-US"/>
        </w:rPr>
        <w:t xml:space="preserve">wider </w:t>
      </w:r>
      <w:r w:rsidR="00377564" w:rsidRPr="00B34FFB">
        <w:rPr>
          <w:rFonts w:ascii="Arial" w:hAnsi="Arial" w:cs="Arial"/>
          <w:lang w:val="en-US"/>
        </w:rPr>
        <w:t>membership</w:t>
      </w:r>
      <w:r w:rsidR="00DE26E8" w:rsidRPr="00B34FFB">
        <w:rPr>
          <w:rFonts w:ascii="Arial" w:hAnsi="Arial" w:cs="Arial"/>
          <w:lang w:val="en-US"/>
        </w:rPr>
        <w:t>.</w:t>
      </w:r>
    </w:p>
    <w:p w14:paraId="7C63AE54" w14:textId="7AD67844" w:rsidR="00377564" w:rsidRPr="00B34FFB" w:rsidRDefault="00A92D9C" w:rsidP="00375549">
      <w:pPr>
        <w:pStyle w:val="ListParagraph"/>
        <w:numPr>
          <w:ilvl w:val="0"/>
          <w:numId w:val="6"/>
        </w:numPr>
        <w:rPr>
          <w:rFonts w:ascii="Arial" w:hAnsi="Arial" w:cs="Arial"/>
          <w:i/>
          <w:iCs/>
          <w:u w:val="single"/>
          <w:lang w:val="en-US"/>
        </w:rPr>
      </w:pPr>
      <w:r w:rsidRPr="00B34FFB">
        <w:rPr>
          <w:rFonts w:ascii="Arial" w:hAnsi="Arial" w:cs="Arial"/>
          <w:lang w:val="en-US"/>
        </w:rPr>
        <w:t xml:space="preserve">A </w:t>
      </w:r>
      <w:r w:rsidR="000E2CB7" w:rsidRPr="00B34FFB">
        <w:rPr>
          <w:rFonts w:ascii="Arial" w:hAnsi="Arial" w:cs="Arial"/>
          <w:lang w:val="en-US"/>
        </w:rPr>
        <w:t>coordinator</w:t>
      </w:r>
      <w:r w:rsidRPr="00B34FFB">
        <w:rPr>
          <w:rFonts w:ascii="Arial" w:hAnsi="Arial" w:cs="Arial"/>
          <w:lang w:val="en-US"/>
        </w:rPr>
        <w:t xml:space="preserve"> is required for the Autumn Steeple Aston Course </w:t>
      </w:r>
      <w:r w:rsidR="000E2CB7" w:rsidRPr="00B34FFB">
        <w:rPr>
          <w:rFonts w:ascii="Arial" w:hAnsi="Arial" w:cs="Arial"/>
          <w:lang w:val="en-US"/>
        </w:rPr>
        <w:t>–</w:t>
      </w:r>
      <w:r w:rsidRPr="00B34FFB">
        <w:rPr>
          <w:rFonts w:ascii="Arial" w:hAnsi="Arial" w:cs="Arial"/>
          <w:lang w:val="en-US"/>
        </w:rPr>
        <w:t xml:space="preserve"> </w:t>
      </w:r>
      <w:r w:rsidR="000E2CB7" w:rsidRPr="00B34FFB">
        <w:rPr>
          <w:rFonts w:ascii="Arial" w:hAnsi="Arial" w:cs="Arial"/>
          <w:lang w:val="en-US"/>
        </w:rPr>
        <w:t xml:space="preserve">the course will not proceed </w:t>
      </w:r>
      <w:r w:rsidR="00B64037" w:rsidRPr="00B34FFB">
        <w:rPr>
          <w:rFonts w:ascii="Arial" w:hAnsi="Arial" w:cs="Arial"/>
          <w:lang w:val="en-US"/>
        </w:rPr>
        <w:t xml:space="preserve">unless a coordinator </w:t>
      </w:r>
      <w:r w:rsidR="00574DE1" w:rsidRPr="00B34FFB">
        <w:rPr>
          <w:rFonts w:ascii="Arial" w:hAnsi="Arial" w:cs="Arial"/>
          <w:lang w:val="en-US"/>
        </w:rPr>
        <w:t xml:space="preserve">comes </w:t>
      </w:r>
      <w:r w:rsidR="000208A8" w:rsidRPr="00B34FFB">
        <w:rPr>
          <w:rFonts w:ascii="Arial" w:hAnsi="Arial" w:cs="Arial"/>
          <w:lang w:val="en-US"/>
        </w:rPr>
        <w:t>forward</w:t>
      </w:r>
      <w:r w:rsidR="000208A8" w:rsidRPr="008654AC">
        <w:rPr>
          <w:rFonts w:ascii="Arial" w:hAnsi="Arial" w:cs="Arial"/>
          <w:i/>
          <w:iCs/>
          <w:lang w:val="en-US"/>
        </w:rPr>
        <w:t>.</w:t>
      </w:r>
      <w:r w:rsidR="008654AC">
        <w:rPr>
          <w:rFonts w:ascii="Arial" w:hAnsi="Arial" w:cs="Arial"/>
          <w:i/>
          <w:iCs/>
          <w:u w:val="single"/>
          <w:lang w:val="en-US"/>
        </w:rPr>
        <w:t xml:space="preserve">                                                                          </w:t>
      </w:r>
      <w:r w:rsidR="000208A8" w:rsidRPr="008654AC">
        <w:rPr>
          <w:rFonts w:ascii="Arial" w:hAnsi="Arial" w:cs="Arial"/>
          <w:i/>
          <w:iCs/>
          <w:u w:val="single"/>
          <w:lang w:val="en-US"/>
        </w:rPr>
        <w:t xml:space="preserve"> </w:t>
      </w:r>
      <w:r w:rsidR="000208A8" w:rsidRPr="008654AC">
        <w:rPr>
          <w:rFonts w:ascii="Arial" w:hAnsi="Arial" w:cs="Arial"/>
          <w:b/>
          <w:bCs/>
          <w:i/>
          <w:iCs/>
          <w:u w:val="single"/>
          <w:lang w:val="en-US"/>
        </w:rPr>
        <w:t>Action</w:t>
      </w:r>
      <w:r w:rsidR="008654AC">
        <w:rPr>
          <w:rFonts w:ascii="Arial" w:hAnsi="Arial" w:cs="Arial"/>
          <w:i/>
          <w:iCs/>
          <w:u w:val="single"/>
          <w:lang w:val="en-US"/>
        </w:rPr>
        <w:t>:</w:t>
      </w:r>
      <w:r w:rsidR="000208A8" w:rsidRPr="008654AC">
        <w:rPr>
          <w:rFonts w:ascii="Arial" w:hAnsi="Arial" w:cs="Arial"/>
          <w:i/>
          <w:iCs/>
          <w:u w:val="single"/>
          <w:lang w:val="en-US"/>
        </w:rPr>
        <w:t xml:space="preserve"> </w:t>
      </w:r>
      <w:r w:rsidR="000208A8" w:rsidRPr="00B34FFB">
        <w:rPr>
          <w:rFonts w:ascii="Arial" w:hAnsi="Arial" w:cs="Arial"/>
          <w:i/>
          <w:iCs/>
          <w:u w:val="single"/>
          <w:lang w:val="en-US"/>
        </w:rPr>
        <w:t>CMM to circulate the request to all members</w:t>
      </w:r>
    </w:p>
    <w:p w14:paraId="40F5F348" w14:textId="39EF81C0" w:rsidR="00923C5E" w:rsidRDefault="00923C5E" w:rsidP="000D1931">
      <w:pPr>
        <w:rPr>
          <w:rFonts w:ascii="Arial" w:hAnsi="Arial" w:cs="Arial"/>
        </w:rPr>
      </w:pPr>
      <w:r w:rsidRPr="004F0115">
        <w:rPr>
          <w:rFonts w:ascii="Arial" w:hAnsi="Arial" w:cs="Arial"/>
          <w:b/>
          <w:bCs/>
        </w:rPr>
        <w:t xml:space="preserve">8. Diary of events                                                                                                                                </w:t>
      </w:r>
      <w:proofErr w:type="spellStart"/>
      <w:r w:rsidR="004F0115">
        <w:rPr>
          <w:rFonts w:ascii="Arial" w:hAnsi="Arial" w:cs="Arial"/>
        </w:rPr>
        <w:t>i</w:t>
      </w:r>
      <w:proofErr w:type="spellEnd"/>
      <w:r w:rsidRPr="00B34FFB">
        <w:rPr>
          <w:rFonts w:ascii="Arial" w:hAnsi="Arial" w:cs="Arial"/>
        </w:rPr>
        <w:t xml:space="preserve">) Diary of 2025 forthcoming events </w:t>
      </w:r>
      <w:r w:rsidR="0075757E" w:rsidRPr="00B34FFB">
        <w:rPr>
          <w:rFonts w:ascii="Arial" w:hAnsi="Arial" w:cs="Arial"/>
        </w:rPr>
        <w:t xml:space="preserve">- new members day </w:t>
      </w:r>
      <w:r w:rsidR="00350F37" w:rsidRPr="00B34FFB">
        <w:rPr>
          <w:rFonts w:ascii="Arial" w:hAnsi="Arial" w:cs="Arial"/>
        </w:rPr>
        <w:t>a date and venue</w:t>
      </w:r>
      <w:r w:rsidR="000208A8" w:rsidRPr="00B34FFB">
        <w:rPr>
          <w:rFonts w:ascii="Arial" w:hAnsi="Arial" w:cs="Arial"/>
        </w:rPr>
        <w:t xml:space="preserve"> </w:t>
      </w:r>
      <w:r w:rsidR="0075757E" w:rsidRPr="00B34FFB">
        <w:rPr>
          <w:rFonts w:ascii="Arial" w:hAnsi="Arial" w:cs="Arial"/>
        </w:rPr>
        <w:t>will be circulated</w:t>
      </w:r>
      <w:r w:rsidRPr="00B34FFB">
        <w:rPr>
          <w:rFonts w:ascii="Arial" w:hAnsi="Arial" w:cs="Arial"/>
        </w:rPr>
        <w:t xml:space="preserve">                                                                                  </w:t>
      </w:r>
      <w:r w:rsidR="00350F37" w:rsidRPr="00B34FFB">
        <w:rPr>
          <w:rFonts w:ascii="Arial" w:hAnsi="Arial" w:cs="Arial"/>
        </w:rPr>
        <w:t xml:space="preserve">                                             </w:t>
      </w:r>
      <w:r w:rsidRPr="00B34FFB">
        <w:rPr>
          <w:rFonts w:ascii="Arial" w:hAnsi="Arial" w:cs="Arial"/>
        </w:rPr>
        <w:t xml:space="preserve"> </w:t>
      </w:r>
      <w:r w:rsidR="004F0115">
        <w:rPr>
          <w:rFonts w:ascii="Arial" w:hAnsi="Arial" w:cs="Arial"/>
        </w:rPr>
        <w:t>ii</w:t>
      </w:r>
      <w:r w:rsidRPr="00B34FFB">
        <w:rPr>
          <w:rFonts w:ascii="Arial" w:hAnsi="Arial" w:cs="Arial"/>
        </w:rPr>
        <w:t xml:space="preserve">) </w:t>
      </w:r>
      <w:proofErr w:type="gramStart"/>
      <w:r w:rsidRPr="00B34FFB">
        <w:rPr>
          <w:rFonts w:ascii="Arial" w:hAnsi="Arial" w:cs="Arial"/>
        </w:rPr>
        <w:t>15 year</w:t>
      </w:r>
      <w:proofErr w:type="gramEnd"/>
      <w:r w:rsidRPr="00B34FFB">
        <w:rPr>
          <w:rFonts w:ascii="Arial" w:hAnsi="Arial" w:cs="Arial"/>
        </w:rPr>
        <w:t xml:space="preserve"> plan</w:t>
      </w:r>
    </w:p>
    <w:p w14:paraId="00A4E15A" w14:textId="77777777" w:rsidR="002D3EC5" w:rsidRDefault="002D3EC5" w:rsidP="00923C5E">
      <w:pPr>
        <w:ind w:left="1080" w:hanging="720"/>
        <w:rPr>
          <w:rFonts w:ascii="Arial" w:hAnsi="Arial" w:cs="Arial"/>
        </w:rPr>
      </w:pPr>
    </w:p>
    <w:p w14:paraId="72BE31D8" w14:textId="77777777" w:rsidR="002D3EC5" w:rsidRDefault="002D3EC5" w:rsidP="00923C5E">
      <w:pPr>
        <w:ind w:left="1080" w:hanging="720"/>
        <w:rPr>
          <w:rFonts w:ascii="Arial" w:hAnsi="Arial" w:cs="Arial"/>
        </w:rPr>
      </w:pPr>
    </w:p>
    <w:p w14:paraId="3403727A" w14:textId="77777777" w:rsidR="002D3EC5" w:rsidRDefault="002D3EC5" w:rsidP="009A2C34">
      <w:pPr>
        <w:rPr>
          <w:rFonts w:ascii="Arial" w:hAnsi="Arial" w:cs="Arial"/>
        </w:rPr>
      </w:pPr>
    </w:p>
    <w:p w14:paraId="00A0DCDC" w14:textId="77777777" w:rsidR="002D3EC5" w:rsidRPr="00B34FFB" w:rsidRDefault="002D3EC5" w:rsidP="00923C5E">
      <w:pPr>
        <w:ind w:left="1080" w:hanging="720"/>
        <w:rPr>
          <w:rFonts w:ascii="Arial" w:hAnsi="Arial" w:cs="Arial"/>
        </w:rPr>
      </w:pPr>
    </w:p>
    <w:p w14:paraId="7948403D" w14:textId="77777777" w:rsidR="00EC05EF" w:rsidRDefault="00EC05EF" w:rsidP="000D1931">
      <w:pPr>
        <w:rPr>
          <w:rFonts w:ascii="Arial" w:hAnsi="Arial" w:cs="Arial"/>
          <w:b/>
          <w:bCs/>
        </w:rPr>
      </w:pPr>
    </w:p>
    <w:p w14:paraId="0B10C5C7" w14:textId="77777777" w:rsidR="00EC05EF" w:rsidRDefault="00EC05EF" w:rsidP="000D1931">
      <w:pPr>
        <w:rPr>
          <w:rFonts w:ascii="Arial" w:hAnsi="Arial" w:cs="Arial"/>
          <w:b/>
          <w:bCs/>
        </w:rPr>
      </w:pPr>
    </w:p>
    <w:p w14:paraId="3682F1AA" w14:textId="63D55AFF" w:rsidR="00923C5E" w:rsidRPr="002D3EC5" w:rsidRDefault="00923C5E" w:rsidP="000D1931">
      <w:pPr>
        <w:rPr>
          <w:rFonts w:ascii="Arial" w:hAnsi="Arial" w:cs="Arial"/>
          <w:b/>
          <w:bCs/>
        </w:rPr>
      </w:pPr>
      <w:r w:rsidRPr="002D3EC5">
        <w:rPr>
          <w:rFonts w:ascii="Arial" w:hAnsi="Arial" w:cs="Arial"/>
          <w:b/>
          <w:bCs/>
        </w:rPr>
        <w:lastRenderedPageBreak/>
        <w:t>9. Notification of officers not willing to stand for re-election</w:t>
      </w:r>
    </w:p>
    <w:tbl>
      <w:tblPr>
        <w:tblStyle w:val="TableGrid"/>
        <w:tblW w:w="0" w:type="auto"/>
        <w:tblLook w:val="04A0" w:firstRow="1" w:lastRow="0" w:firstColumn="1" w:lastColumn="0" w:noHBand="0" w:noVBand="1"/>
      </w:tblPr>
      <w:tblGrid>
        <w:gridCol w:w="2263"/>
        <w:gridCol w:w="2127"/>
        <w:gridCol w:w="1275"/>
        <w:gridCol w:w="1560"/>
      </w:tblGrid>
      <w:tr w:rsidR="00B02216" w:rsidRPr="00B34FFB" w14:paraId="5AAC2FA9" w14:textId="77777777" w:rsidTr="00B02216">
        <w:tc>
          <w:tcPr>
            <w:tcW w:w="2263" w:type="dxa"/>
          </w:tcPr>
          <w:p w14:paraId="31EB1067" w14:textId="77777777" w:rsidR="00B02216" w:rsidRPr="00B34FFB" w:rsidRDefault="00B02216" w:rsidP="00ED2CB2">
            <w:pPr>
              <w:rPr>
                <w:rFonts w:ascii="Arial" w:hAnsi="Arial" w:cs="Arial"/>
              </w:rPr>
            </w:pPr>
            <w:r w:rsidRPr="00B34FFB">
              <w:rPr>
                <w:rFonts w:ascii="Arial" w:hAnsi="Arial" w:cs="Arial"/>
              </w:rPr>
              <w:t>Present post</w:t>
            </w:r>
          </w:p>
        </w:tc>
        <w:tc>
          <w:tcPr>
            <w:tcW w:w="2127" w:type="dxa"/>
          </w:tcPr>
          <w:p w14:paraId="21E10999" w14:textId="77777777" w:rsidR="00B02216" w:rsidRPr="00B34FFB" w:rsidRDefault="00B02216" w:rsidP="00ED2CB2">
            <w:pPr>
              <w:rPr>
                <w:rFonts w:ascii="Arial" w:hAnsi="Arial" w:cs="Arial"/>
              </w:rPr>
            </w:pPr>
          </w:p>
        </w:tc>
        <w:tc>
          <w:tcPr>
            <w:tcW w:w="1275" w:type="dxa"/>
          </w:tcPr>
          <w:p w14:paraId="513A05AD" w14:textId="78DDD95A" w:rsidR="00B02216" w:rsidRPr="00B34FFB" w:rsidRDefault="00B02216" w:rsidP="00ED2CB2">
            <w:pPr>
              <w:rPr>
                <w:rFonts w:ascii="Arial" w:hAnsi="Arial" w:cs="Arial"/>
              </w:rPr>
            </w:pPr>
            <w:r w:rsidRPr="00B34FFB">
              <w:rPr>
                <w:rFonts w:ascii="Arial" w:hAnsi="Arial" w:cs="Arial"/>
              </w:rPr>
              <w:t>Standing</w:t>
            </w:r>
          </w:p>
        </w:tc>
        <w:tc>
          <w:tcPr>
            <w:tcW w:w="1560" w:type="dxa"/>
          </w:tcPr>
          <w:p w14:paraId="39F8A88C" w14:textId="4F29A2CA" w:rsidR="00B02216" w:rsidRPr="00B34FFB" w:rsidRDefault="00B02216" w:rsidP="00ED2CB2">
            <w:pPr>
              <w:rPr>
                <w:rFonts w:ascii="Arial" w:hAnsi="Arial" w:cs="Arial"/>
              </w:rPr>
            </w:pPr>
            <w:r w:rsidRPr="00B34FFB">
              <w:rPr>
                <w:rFonts w:ascii="Arial" w:hAnsi="Arial" w:cs="Arial"/>
              </w:rPr>
              <w:t>Not standing</w:t>
            </w:r>
          </w:p>
        </w:tc>
      </w:tr>
      <w:tr w:rsidR="00B02216" w:rsidRPr="00B34FFB" w14:paraId="7036CC67" w14:textId="77777777" w:rsidTr="00B02216">
        <w:tc>
          <w:tcPr>
            <w:tcW w:w="2263" w:type="dxa"/>
          </w:tcPr>
          <w:p w14:paraId="1AAD3F69" w14:textId="77777777" w:rsidR="00B02216" w:rsidRPr="00B34FFB" w:rsidRDefault="00B02216" w:rsidP="00ED2CB2">
            <w:pPr>
              <w:rPr>
                <w:rFonts w:ascii="Arial" w:hAnsi="Arial" w:cs="Arial"/>
              </w:rPr>
            </w:pPr>
            <w:r w:rsidRPr="00B34FFB">
              <w:rPr>
                <w:rFonts w:ascii="Arial" w:hAnsi="Arial" w:cs="Arial"/>
              </w:rPr>
              <w:t>Master</w:t>
            </w:r>
          </w:p>
        </w:tc>
        <w:tc>
          <w:tcPr>
            <w:tcW w:w="2127" w:type="dxa"/>
          </w:tcPr>
          <w:p w14:paraId="036670E5" w14:textId="77777777" w:rsidR="00B02216" w:rsidRPr="00B34FFB" w:rsidRDefault="00B02216" w:rsidP="00ED2CB2">
            <w:pPr>
              <w:rPr>
                <w:rFonts w:ascii="Arial" w:hAnsi="Arial" w:cs="Arial"/>
              </w:rPr>
            </w:pPr>
            <w:r w:rsidRPr="00B34FFB">
              <w:rPr>
                <w:rFonts w:ascii="Arial" w:hAnsi="Arial" w:cs="Arial"/>
              </w:rPr>
              <w:t>C. Lane</w:t>
            </w:r>
          </w:p>
        </w:tc>
        <w:tc>
          <w:tcPr>
            <w:tcW w:w="1275" w:type="dxa"/>
          </w:tcPr>
          <w:p w14:paraId="0C05BB30"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52EAEA8A" w14:textId="77777777" w:rsidR="00B02216" w:rsidRPr="00B34FFB" w:rsidRDefault="00B02216" w:rsidP="00ED2CB2">
            <w:pPr>
              <w:rPr>
                <w:rFonts w:ascii="Arial" w:hAnsi="Arial" w:cs="Arial"/>
              </w:rPr>
            </w:pPr>
          </w:p>
        </w:tc>
      </w:tr>
      <w:tr w:rsidR="00B02216" w:rsidRPr="00B34FFB" w14:paraId="61ECD5E0" w14:textId="77777777" w:rsidTr="00B02216">
        <w:tc>
          <w:tcPr>
            <w:tcW w:w="2263" w:type="dxa"/>
          </w:tcPr>
          <w:p w14:paraId="014C882D" w14:textId="77777777" w:rsidR="00B02216" w:rsidRPr="00B34FFB" w:rsidRDefault="00B02216" w:rsidP="00ED2CB2">
            <w:pPr>
              <w:rPr>
                <w:rFonts w:ascii="Arial" w:hAnsi="Arial" w:cs="Arial"/>
              </w:rPr>
            </w:pPr>
            <w:r w:rsidRPr="00B34FFB">
              <w:rPr>
                <w:rFonts w:ascii="Arial" w:hAnsi="Arial" w:cs="Arial"/>
              </w:rPr>
              <w:t>Dep Master</w:t>
            </w:r>
          </w:p>
        </w:tc>
        <w:tc>
          <w:tcPr>
            <w:tcW w:w="2127" w:type="dxa"/>
          </w:tcPr>
          <w:p w14:paraId="7010EA74" w14:textId="77777777" w:rsidR="00B02216" w:rsidRPr="00B34FFB" w:rsidRDefault="00B02216" w:rsidP="00ED2CB2">
            <w:pPr>
              <w:rPr>
                <w:rFonts w:ascii="Arial" w:hAnsi="Arial" w:cs="Arial"/>
              </w:rPr>
            </w:pPr>
            <w:r w:rsidRPr="00B34FFB">
              <w:rPr>
                <w:rFonts w:ascii="Arial" w:hAnsi="Arial" w:cs="Arial"/>
              </w:rPr>
              <w:t>C. Mundy</w:t>
            </w:r>
          </w:p>
        </w:tc>
        <w:tc>
          <w:tcPr>
            <w:tcW w:w="1275" w:type="dxa"/>
          </w:tcPr>
          <w:p w14:paraId="53FF689D"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085D39D0" w14:textId="77777777" w:rsidR="00B02216" w:rsidRPr="00B34FFB" w:rsidRDefault="00B02216" w:rsidP="00ED2CB2">
            <w:pPr>
              <w:rPr>
                <w:rFonts w:ascii="Arial" w:hAnsi="Arial" w:cs="Arial"/>
              </w:rPr>
            </w:pPr>
          </w:p>
        </w:tc>
      </w:tr>
      <w:tr w:rsidR="00B02216" w:rsidRPr="00B34FFB" w14:paraId="0409EF1A" w14:textId="77777777" w:rsidTr="00B02216">
        <w:tc>
          <w:tcPr>
            <w:tcW w:w="2263" w:type="dxa"/>
          </w:tcPr>
          <w:p w14:paraId="55D5CED6" w14:textId="77777777" w:rsidR="00B02216" w:rsidRPr="00B34FFB" w:rsidRDefault="00B02216" w:rsidP="00ED2CB2">
            <w:pPr>
              <w:rPr>
                <w:rFonts w:ascii="Arial" w:hAnsi="Arial" w:cs="Arial"/>
              </w:rPr>
            </w:pPr>
            <w:r w:rsidRPr="00B34FFB">
              <w:rPr>
                <w:rFonts w:ascii="Arial" w:hAnsi="Arial" w:cs="Arial"/>
              </w:rPr>
              <w:t>Secretary</w:t>
            </w:r>
          </w:p>
        </w:tc>
        <w:tc>
          <w:tcPr>
            <w:tcW w:w="2127" w:type="dxa"/>
          </w:tcPr>
          <w:p w14:paraId="066CC721" w14:textId="77777777" w:rsidR="00B02216" w:rsidRPr="00B34FFB" w:rsidRDefault="00B02216" w:rsidP="00ED2CB2">
            <w:pPr>
              <w:rPr>
                <w:rFonts w:ascii="Arial" w:hAnsi="Arial" w:cs="Arial"/>
              </w:rPr>
            </w:pPr>
            <w:r w:rsidRPr="00B34FFB">
              <w:rPr>
                <w:rFonts w:ascii="Arial" w:hAnsi="Arial" w:cs="Arial"/>
              </w:rPr>
              <w:t>K. Pile</w:t>
            </w:r>
          </w:p>
        </w:tc>
        <w:tc>
          <w:tcPr>
            <w:tcW w:w="1275" w:type="dxa"/>
          </w:tcPr>
          <w:p w14:paraId="161FF93C" w14:textId="77777777" w:rsidR="00B02216" w:rsidRPr="00B34FFB" w:rsidRDefault="00B02216" w:rsidP="00ED2CB2">
            <w:pPr>
              <w:rPr>
                <w:rFonts w:ascii="Arial" w:hAnsi="Arial" w:cs="Arial"/>
              </w:rPr>
            </w:pPr>
          </w:p>
        </w:tc>
        <w:tc>
          <w:tcPr>
            <w:tcW w:w="1560" w:type="dxa"/>
          </w:tcPr>
          <w:p w14:paraId="63A927C5" w14:textId="77777777" w:rsidR="00B02216" w:rsidRPr="00B34FFB" w:rsidRDefault="00B02216" w:rsidP="00ED2CB2">
            <w:pPr>
              <w:rPr>
                <w:rFonts w:ascii="Arial" w:hAnsi="Arial" w:cs="Arial"/>
              </w:rPr>
            </w:pPr>
            <w:r w:rsidRPr="00B34FFB">
              <w:rPr>
                <w:rFonts w:ascii="Arial" w:hAnsi="Arial" w:cs="Arial"/>
              </w:rPr>
              <w:t>X</w:t>
            </w:r>
          </w:p>
        </w:tc>
      </w:tr>
      <w:tr w:rsidR="00B02216" w:rsidRPr="00B34FFB" w14:paraId="5102EC10" w14:textId="77777777" w:rsidTr="00B02216">
        <w:tc>
          <w:tcPr>
            <w:tcW w:w="2263" w:type="dxa"/>
          </w:tcPr>
          <w:p w14:paraId="0C266B1A" w14:textId="77777777" w:rsidR="00B02216" w:rsidRPr="00B34FFB" w:rsidRDefault="00B02216" w:rsidP="00ED2CB2">
            <w:pPr>
              <w:rPr>
                <w:rFonts w:ascii="Arial" w:hAnsi="Arial" w:cs="Arial"/>
              </w:rPr>
            </w:pPr>
            <w:r w:rsidRPr="00B34FFB">
              <w:rPr>
                <w:rFonts w:ascii="Arial" w:hAnsi="Arial" w:cs="Arial"/>
              </w:rPr>
              <w:t>Treasurer</w:t>
            </w:r>
          </w:p>
        </w:tc>
        <w:tc>
          <w:tcPr>
            <w:tcW w:w="2127" w:type="dxa"/>
          </w:tcPr>
          <w:p w14:paraId="38E77B54" w14:textId="77777777" w:rsidR="00B02216" w:rsidRPr="00B34FFB" w:rsidRDefault="00B02216" w:rsidP="00ED2CB2">
            <w:pPr>
              <w:rPr>
                <w:rFonts w:ascii="Arial" w:hAnsi="Arial" w:cs="Arial"/>
              </w:rPr>
            </w:pPr>
            <w:r w:rsidRPr="00B34FFB">
              <w:rPr>
                <w:rFonts w:ascii="Arial" w:hAnsi="Arial" w:cs="Arial"/>
              </w:rPr>
              <w:t xml:space="preserve">S. Gibson </w:t>
            </w:r>
          </w:p>
        </w:tc>
        <w:tc>
          <w:tcPr>
            <w:tcW w:w="1275" w:type="dxa"/>
          </w:tcPr>
          <w:p w14:paraId="23730689"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0ECE8A97" w14:textId="77777777" w:rsidR="00B02216" w:rsidRPr="00B34FFB" w:rsidRDefault="00B02216" w:rsidP="00ED2CB2">
            <w:pPr>
              <w:rPr>
                <w:rFonts w:ascii="Arial" w:hAnsi="Arial" w:cs="Arial"/>
              </w:rPr>
            </w:pPr>
          </w:p>
        </w:tc>
      </w:tr>
      <w:tr w:rsidR="00B02216" w:rsidRPr="00B34FFB" w14:paraId="0E80B1A7" w14:textId="77777777" w:rsidTr="00B02216">
        <w:tc>
          <w:tcPr>
            <w:tcW w:w="2263" w:type="dxa"/>
          </w:tcPr>
          <w:p w14:paraId="7826F355" w14:textId="77777777" w:rsidR="00B02216" w:rsidRPr="00B34FFB" w:rsidRDefault="00B02216" w:rsidP="00ED2CB2">
            <w:pPr>
              <w:rPr>
                <w:rFonts w:ascii="Arial" w:hAnsi="Arial" w:cs="Arial"/>
              </w:rPr>
            </w:pPr>
            <w:r w:rsidRPr="00B34FFB">
              <w:rPr>
                <w:rFonts w:ascii="Arial" w:hAnsi="Arial" w:cs="Arial"/>
              </w:rPr>
              <w:t>Ass. Treas</w:t>
            </w:r>
          </w:p>
        </w:tc>
        <w:tc>
          <w:tcPr>
            <w:tcW w:w="2127" w:type="dxa"/>
          </w:tcPr>
          <w:p w14:paraId="0951F5B3" w14:textId="77777777" w:rsidR="00B02216" w:rsidRPr="00B34FFB" w:rsidRDefault="00B02216" w:rsidP="00ED2CB2">
            <w:pPr>
              <w:rPr>
                <w:rFonts w:ascii="Arial" w:hAnsi="Arial" w:cs="Arial"/>
              </w:rPr>
            </w:pPr>
            <w:r w:rsidRPr="00B34FFB">
              <w:rPr>
                <w:rFonts w:ascii="Arial" w:hAnsi="Arial" w:cs="Arial"/>
              </w:rPr>
              <w:t>K. Ayles</w:t>
            </w:r>
          </w:p>
        </w:tc>
        <w:tc>
          <w:tcPr>
            <w:tcW w:w="1275" w:type="dxa"/>
          </w:tcPr>
          <w:p w14:paraId="284B8435"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741BB739" w14:textId="77777777" w:rsidR="00B02216" w:rsidRPr="00B34FFB" w:rsidRDefault="00B02216" w:rsidP="00ED2CB2">
            <w:pPr>
              <w:rPr>
                <w:rFonts w:ascii="Arial" w:hAnsi="Arial" w:cs="Arial"/>
              </w:rPr>
            </w:pPr>
          </w:p>
        </w:tc>
      </w:tr>
      <w:tr w:rsidR="00B02216" w:rsidRPr="00B34FFB" w14:paraId="045F6DBF" w14:textId="77777777" w:rsidTr="00B02216">
        <w:tc>
          <w:tcPr>
            <w:tcW w:w="2263" w:type="dxa"/>
          </w:tcPr>
          <w:p w14:paraId="7A2C0D6F" w14:textId="77777777" w:rsidR="00B02216" w:rsidRPr="00B34FFB" w:rsidRDefault="00B02216" w:rsidP="00ED2CB2">
            <w:pPr>
              <w:rPr>
                <w:rFonts w:ascii="Arial" w:hAnsi="Arial" w:cs="Arial"/>
              </w:rPr>
            </w:pPr>
            <w:r w:rsidRPr="00B34FFB">
              <w:rPr>
                <w:rFonts w:ascii="Arial" w:hAnsi="Arial" w:cs="Arial"/>
              </w:rPr>
              <w:t>Librarian</w:t>
            </w:r>
          </w:p>
        </w:tc>
        <w:tc>
          <w:tcPr>
            <w:tcW w:w="2127" w:type="dxa"/>
          </w:tcPr>
          <w:p w14:paraId="070C5D41" w14:textId="77777777" w:rsidR="00B02216" w:rsidRPr="00B34FFB" w:rsidRDefault="00B02216" w:rsidP="00ED2CB2">
            <w:pPr>
              <w:rPr>
                <w:rFonts w:ascii="Arial" w:hAnsi="Arial" w:cs="Arial"/>
              </w:rPr>
            </w:pPr>
            <w:proofErr w:type="spellStart"/>
            <w:r w:rsidRPr="00B34FFB">
              <w:rPr>
                <w:rFonts w:ascii="Arial" w:hAnsi="Arial" w:cs="Arial"/>
              </w:rPr>
              <w:t>D.Beaumont</w:t>
            </w:r>
            <w:proofErr w:type="spellEnd"/>
          </w:p>
        </w:tc>
        <w:tc>
          <w:tcPr>
            <w:tcW w:w="1275" w:type="dxa"/>
          </w:tcPr>
          <w:p w14:paraId="006238E5"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532D5818" w14:textId="77777777" w:rsidR="00B02216" w:rsidRPr="00B34FFB" w:rsidRDefault="00B02216" w:rsidP="00ED2CB2">
            <w:pPr>
              <w:rPr>
                <w:rFonts w:ascii="Arial" w:hAnsi="Arial" w:cs="Arial"/>
              </w:rPr>
            </w:pPr>
          </w:p>
        </w:tc>
      </w:tr>
      <w:tr w:rsidR="00B02216" w:rsidRPr="00B34FFB" w14:paraId="3A2CC1DB" w14:textId="77777777" w:rsidTr="00B02216">
        <w:tc>
          <w:tcPr>
            <w:tcW w:w="2263" w:type="dxa"/>
          </w:tcPr>
          <w:p w14:paraId="5C01DCCD" w14:textId="77777777" w:rsidR="00B02216" w:rsidRPr="00B34FFB" w:rsidRDefault="00B02216" w:rsidP="00ED2CB2">
            <w:pPr>
              <w:rPr>
                <w:rFonts w:ascii="Arial" w:hAnsi="Arial" w:cs="Arial"/>
              </w:rPr>
            </w:pPr>
            <w:r w:rsidRPr="00B34FFB">
              <w:rPr>
                <w:rFonts w:ascii="Arial" w:hAnsi="Arial" w:cs="Arial"/>
              </w:rPr>
              <w:t>Report Editor</w:t>
            </w:r>
          </w:p>
        </w:tc>
        <w:tc>
          <w:tcPr>
            <w:tcW w:w="2127" w:type="dxa"/>
          </w:tcPr>
          <w:p w14:paraId="4E8088F3" w14:textId="77777777" w:rsidR="00B02216" w:rsidRPr="00B34FFB" w:rsidRDefault="00B02216" w:rsidP="00ED2CB2">
            <w:pPr>
              <w:rPr>
                <w:rFonts w:ascii="Arial" w:hAnsi="Arial" w:cs="Arial"/>
              </w:rPr>
            </w:pPr>
            <w:r w:rsidRPr="00B34FFB">
              <w:rPr>
                <w:rFonts w:ascii="Arial" w:hAnsi="Arial" w:cs="Arial"/>
              </w:rPr>
              <w:t>H. Browning</w:t>
            </w:r>
          </w:p>
        </w:tc>
        <w:tc>
          <w:tcPr>
            <w:tcW w:w="1275" w:type="dxa"/>
          </w:tcPr>
          <w:p w14:paraId="3412C25F"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4EB78629" w14:textId="77777777" w:rsidR="00B02216" w:rsidRPr="00B34FFB" w:rsidRDefault="00B02216" w:rsidP="00ED2CB2">
            <w:pPr>
              <w:rPr>
                <w:rFonts w:ascii="Arial" w:hAnsi="Arial" w:cs="Arial"/>
              </w:rPr>
            </w:pPr>
          </w:p>
        </w:tc>
      </w:tr>
      <w:tr w:rsidR="00B02216" w:rsidRPr="00B34FFB" w14:paraId="6DC3F23E" w14:textId="77777777" w:rsidTr="00B02216">
        <w:tc>
          <w:tcPr>
            <w:tcW w:w="2263" w:type="dxa"/>
          </w:tcPr>
          <w:p w14:paraId="6215D3DC" w14:textId="77777777" w:rsidR="00B02216" w:rsidRPr="00B34FFB" w:rsidRDefault="00B02216" w:rsidP="00ED2CB2">
            <w:pPr>
              <w:rPr>
                <w:rFonts w:ascii="Arial" w:hAnsi="Arial" w:cs="Arial"/>
              </w:rPr>
            </w:pPr>
            <w:r w:rsidRPr="00B34FFB">
              <w:rPr>
                <w:rFonts w:ascii="Arial" w:hAnsi="Arial" w:cs="Arial"/>
              </w:rPr>
              <w:t xml:space="preserve">Odd Bob </w:t>
            </w:r>
          </w:p>
        </w:tc>
        <w:tc>
          <w:tcPr>
            <w:tcW w:w="2127" w:type="dxa"/>
          </w:tcPr>
          <w:p w14:paraId="7A6D8EF0" w14:textId="77777777" w:rsidR="00B02216" w:rsidRPr="00B34FFB" w:rsidRDefault="00B02216" w:rsidP="00ED2CB2">
            <w:pPr>
              <w:rPr>
                <w:rFonts w:ascii="Arial" w:hAnsi="Arial" w:cs="Arial"/>
              </w:rPr>
            </w:pPr>
            <w:r w:rsidRPr="00B34FFB">
              <w:rPr>
                <w:rFonts w:ascii="Arial" w:hAnsi="Arial" w:cs="Arial"/>
              </w:rPr>
              <w:t>J. Flogdell</w:t>
            </w:r>
          </w:p>
        </w:tc>
        <w:tc>
          <w:tcPr>
            <w:tcW w:w="1275" w:type="dxa"/>
          </w:tcPr>
          <w:p w14:paraId="58117C3B" w14:textId="77777777" w:rsidR="00B02216" w:rsidRPr="00B34FFB" w:rsidRDefault="00B02216" w:rsidP="00ED2CB2">
            <w:pPr>
              <w:rPr>
                <w:rFonts w:ascii="Arial" w:hAnsi="Arial" w:cs="Arial"/>
              </w:rPr>
            </w:pPr>
          </w:p>
        </w:tc>
        <w:tc>
          <w:tcPr>
            <w:tcW w:w="1560" w:type="dxa"/>
          </w:tcPr>
          <w:p w14:paraId="31D7C4C4" w14:textId="77777777" w:rsidR="00B02216" w:rsidRPr="00B34FFB" w:rsidRDefault="00B02216" w:rsidP="00ED2CB2">
            <w:pPr>
              <w:rPr>
                <w:rFonts w:ascii="Arial" w:hAnsi="Arial" w:cs="Arial"/>
              </w:rPr>
            </w:pPr>
            <w:r w:rsidRPr="00B34FFB">
              <w:rPr>
                <w:rFonts w:ascii="Arial" w:hAnsi="Arial" w:cs="Arial"/>
              </w:rPr>
              <w:t>X</w:t>
            </w:r>
          </w:p>
        </w:tc>
      </w:tr>
      <w:tr w:rsidR="00B02216" w:rsidRPr="00B34FFB" w14:paraId="1ACE6612" w14:textId="77777777" w:rsidTr="00B02216">
        <w:tc>
          <w:tcPr>
            <w:tcW w:w="2263" w:type="dxa"/>
          </w:tcPr>
          <w:p w14:paraId="11311FC0" w14:textId="77777777" w:rsidR="00B02216" w:rsidRPr="00B34FFB" w:rsidRDefault="00B02216" w:rsidP="00ED2CB2">
            <w:pPr>
              <w:rPr>
                <w:rFonts w:ascii="Arial" w:hAnsi="Arial" w:cs="Arial"/>
              </w:rPr>
            </w:pPr>
            <w:r w:rsidRPr="00B34FFB">
              <w:rPr>
                <w:rFonts w:ascii="Arial" w:hAnsi="Arial" w:cs="Arial"/>
              </w:rPr>
              <w:t xml:space="preserve">Membership </w:t>
            </w:r>
          </w:p>
        </w:tc>
        <w:tc>
          <w:tcPr>
            <w:tcW w:w="2127" w:type="dxa"/>
          </w:tcPr>
          <w:p w14:paraId="249BB988" w14:textId="77777777" w:rsidR="00B02216" w:rsidRPr="00B34FFB" w:rsidRDefault="00B02216" w:rsidP="00ED2CB2">
            <w:pPr>
              <w:rPr>
                <w:rFonts w:ascii="Arial" w:hAnsi="Arial" w:cs="Arial"/>
              </w:rPr>
            </w:pPr>
            <w:r w:rsidRPr="00B34FFB">
              <w:rPr>
                <w:rFonts w:ascii="Arial" w:hAnsi="Arial" w:cs="Arial"/>
              </w:rPr>
              <w:t>J. Bennett</w:t>
            </w:r>
          </w:p>
        </w:tc>
        <w:tc>
          <w:tcPr>
            <w:tcW w:w="1275" w:type="dxa"/>
          </w:tcPr>
          <w:p w14:paraId="05295367"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1D71445A" w14:textId="77777777" w:rsidR="00B02216" w:rsidRPr="00B34FFB" w:rsidRDefault="00B02216" w:rsidP="00ED2CB2">
            <w:pPr>
              <w:rPr>
                <w:rFonts w:ascii="Arial" w:hAnsi="Arial" w:cs="Arial"/>
              </w:rPr>
            </w:pPr>
          </w:p>
        </w:tc>
      </w:tr>
      <w:tr w:rsidR="00B02216" w:rsidRPr="00B34FFB" w14:paraId="375F3E4F" w14:textId="77777777" w:rsidTr="00B02216">
        <w:tc>
          <w:tcPr>
            <w:tcW w:w="2263" w:type="dxa"/>
          </w:tcPr>
          <w:p w14:paraId="7B2E8459" w14:textId="77777777" w:rsidR="00B02216" w:rsidRPr="00B34FFB" w:rsidRDefault="00B02216" w:rsidP="00ED2CB2">
            <w:pPr>
              <w:rPr>
                <w:rFonts w:ascii="Arial" w:hAnsi="Arial" w:cs="Arial"/>
              </w:rPr>
            </w:pPr>
            <w:r w:rsidRPr="00B34FFB">
              <w:rPr>
                <w:rFonts w:ascii="Arial" w:hAnsi="Arial" w:cs="Arial"/>
              </w:rPr>
              <w:t xml:space="preserve">Peal </w:t>
            </w:r>
          </w:p>
        </w:tc>
        <w:tc>
          <w:tcPr>
            <w:tcW w:w="2127" w:type="dxa"/>
          </w:tcPr>
          <w:p w14:paraId="429832EF" w14:textId="77777777" w:rsidR="00B02216" w:rsidRPr="00B34FFB" w:rsidRDefault="00B02216" w:rsidP="00ED2CB2">
            <w:pPr>
              <w:rPr>
                <w:rFonts w:ascii="Arial" w:hAnsi="Arial" w:cs="Arial"/>
              </w:rPr>
            </w:pPr>
            <w:r w:rsidRPr="00B34FFB">
              <w:rPr>
                <w:rFonts w:ascii="Arial" w:hAnsi="Arial" w:cs="Arial"/>
              </w:rPr>
              <w:t>K. Davenport</w:t>
            </w:r>
          </w:p>
        </w:tc>
        <w:tc>
          <w:tcPr>
            <w:tcW w:w="1275" w:type="dxa"/>
          </w:tcPr>
          <w:p w14:paraId="63E6C42D"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2700EBE2" w14:textId="77777777" w:rsidR="00B02216" w:rsidRPr="00B34FFB" w:rsidRDefault="00B02216" w:rsidP="00ED2CB2">
            <w:pPr>
              <w:rPr>
                <w:rFonts w:ascii="Arial" w:hAnsi="Arial" w:cs="Arial"/>
              </w:rPr>
            </w:pPr>
          </w:p>
        </w:tc>
      </w:tr>
      <w:tr w:rsidR="00B02216" w:rsidRPr="00B34FFB" w14:paraId="7020AC1F" w14:textId="77777777" w:rsidTr="00B02216">
        <w:tc>
          <w:tcPr>
            <w:tcW w:w="2263" w:type="dxa"/>
          </w:tcPr>
          <w:p w14:paraId="5BE62EF8" w14:textId="77777777" w:rsidR="00B02216" w:rsidRPr="00B34FFB" w:rsidRDefault="00B02216" w:rsidP="00ED2CB2">
            <w:pPr>
              <w:rPr>
                <w:rFonts w:ascii="Arial" w:hAnsi="Arial" w:cs="Arial"/>
              </w:rPr>
            </w:pPr>
            <w:r w:rsidRPr="00B34FFB">
              <w:rPr>
                <w:rFonts w:ascii="Arial" w:hAnsi="Arial" w:cs="Arial"/>
              </w:rPr>
              <w:t>PR &amp; Comms</w:t>
            </w:r>
          </w:p>
        </w:tc>
        <w:tc>
          <w:tcPr>
            <w:tcW w:w="2127" w:type="dxa"/>
          </w:tcPr>
          <w:p w14:paraId="28A4CADE" w14:textId="0B56F93A" w:rsidR="00B02216" w:rsidRPr="00B34FFB" w:rsidRDefault="00B02216" w:rsidP="00ED2CB2">
            <w:pPr>
              <w:rPr>
                <w:rFonts w:ascii="Arial" w:hAnsi="Arial" w:cs="Arial"/>
              </w:rPr>
            </w:pPr>
          </w:p>
        </w:tc>
        <w:tc>
          <w:tcPr>
            <w:tcW w:w="1275" w:type="dxa"/>
          </w:tcPr>
          <w:p w14:paraId="55077A44" w14:textId="77777777" w:rsidR="00B02216" w:rsidRPr="00B34FFB" w:rsidRDefault="00B02216" w:rsidP="00ED2CB2">
            <w:pPr>
              <w:rPr>
                <w:rFonts w:ascii="Arial" w:hAnsi="Arial" w:cs="Arial"/>
              </w:rPr>
            </w:pPr>
          </w:p>
        </w:tc>
        <w:tc>
          <w:tcPr>
            <w:tcW w:w="1560" w:type="dxa"/>
          </w:tcPr>
          <w:p w14:paraId="1AEA77D2" w14:textId="77777777" w:rsidR="00B02216" w:rsidRPr="00B34FFB" w:rsidRDefault="00B02216" w:rsidP="00ED2CB2">
            <w:pPr>
              <w:rPr>
                <w:rFonts w:ascii="Arial" w:hAnsi="Arial" w:cs="Arial"/>
              </w:rPr>
            </w:pPr>
          </w:p>
        </w:tc>
      </w:tr>
      <w:tr w:rsidR="00B02216" w:rsidRPr="00B34FFB" w14:paraId="318C01FE" w14:textId="77777777" w:rsidTr="00B02216">
        <w:tc>
          <w:tcPr>
            <w:tcW w:w="2263" w:type="dxa"/>
          </w:tcPr>
          <w:p w14:paraId="3078037E" w14:textId="77777777" w:rsidR="00B02216" w:rsidRPr="00B34FFB" w:rsidRDefault="00B02216" w:rsidP="00ED2CB2">
            <w:pPr>
              <w:rPr>
                <w:rFonts w:ascii="Arial" w:hAnsi="Arial" w:cs="Arial"/>
              </w:rPr>
            </w:pPr>
            <w:r w:rsidRPr="00B34FFB">
              <w:rPr>
                <w:rFonts w:ascii="Arial" w:hAnsi="Arial" w:cs="Arial"/>
              </w:rPr>
              <w:t xml:space="preserve">Safeguarding </w:t>
            </w:r>
          </w:p>
        </w:tc>
        <w:tc>
          <w:tcPr>
            <w:tcW w:w="2127" w:type="dxa"/>
          </w:tcPr>
          <w:p w14:paraId="072AD7B6" w14:textId="77777777" w:rsidR="00B02216" w:rsidRPr="00B34FFB" w:rsidRDefault="00B02216" w:rsidP="00ED2CB2">
            <w:pPr>
              <w:rPr>
                <w:rFonts w:ascii="Arial" w:hAnsi="Arial" w:cs="Arial"/>
              </w:rPr>
            </w:pPr>
            <w:proofErr w:type="spellStart"/>
            <w:proofErr w:type="gramStart"/>
            <w:r w:rsidRPr="00B34FFB">
              <w:rPr>
                <w:rFonts w:ascii="Arial" w:hAnsi="Arial" w:cs="Arial"/>
              </w:rPr>
              <w:t>J.Wells</w:t>
            </w:r>
            <w:proofErr w:type="spellEnd"/>
            <w:proofErr w:type="gramEnd"/>
          </w:p>
        </w:tc>
        <w:tc>
          <w:tcPr>
            <w:tcW w:w="1275" w:type="dxa"/>
          </w:tcPr>
          <w:p w14:paraId="11A219EA"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12C8F3B6" w14:textId="77777777" w:rsidR="00B02216" w:rsidRPr="00B34FFB" w:rsidRDefault="00B02216" w:rsidP="00ED2CB2">
            <w:pPr>
              <w:rPr>
                <w:rFonts w:ascii="Arial" w:hAnsi="Arial" w:cs="Arial"/>
              </w:rPr>
            </w:pPr>
          </w:p>
        </w:tc>
      </w:tr>
      <w:tr w:rsidR="00B02216" w:rsidRPr="00B34FFB" w14:paraId="1548E2D9" w14:textId="77777777" w:rsidTr="00B02216">
        <w:tc>
          <w:tcPr>
            <w:tcW w:w="2263" w:type="dxa"/>
          </w:tcPr>
          <w:p w14:paraId="63353414" w14:textId="77777777" w:rsidR="00B02216" w:rsidRPr="00B34FFB" w:rsidRDefault="00B02216" w:rsidP="00ED2CB2">
            <w:pPr>
              <w:rPr>
                <w:rFonts w:ascii="Arial" w:hAnsi="Arial" w:cs="Arial"/>
              </w:rPr>
            </w:pPr>
            <w:r w:rsidRPr="00B34FFB">
              <w:rPr>
                <w:rFonts w:ascii="Arial" w:hAnsi="Arial" w:cs="Arial"/>
              </w:rPr>
              <w:t xml:space="preserve">Website </w:t>
            </w:r>
          </w:p>
        </w:tc>
        <w:tc>
          <w:tcPr>
            <w:tcW w:w="2127" w:type="dxa"/>
          </w:tcPr>
          <w:p w14:paraId="0B1BD60F" w14:textId="77777777" w:rsidR="00B02216" w:rsidRPr="00B34FFB" w:rsidRDefault="00B02216" w:rsidP="00ED2CB2">
            <w:pPr>
              <w:rPr>
                <w:rFonts w:ascii="Arial" w:hAnsi="Arial" w:cs="Arial"/>
              </w:rPr>
            </w:pPr>
            <w:proofErr w:type="spellStart"/>
            <w:proofErr w:type="gramStart"/>
            <w:r w:rsidRPr="00B34FFB">
              <w:rPr>
                <w:rFonts w:ascii="Arial" w:hAnsi="Arial" w:cs="Arial"/>
              </w:rPr>
              <w:t>A.Goldthorpe</w:t>
            </w:r>
            <w:proofErr w:type="spellEnd"/>
            <w:proofErr w:type="gramEnd"/>
          </w:p>
        </w:tc>
        <w:tc>
          <w:tcPr>
            <w:tcW w:w="1275" w:type="dxa"/>
          </w:tcPr>
          <w:p w14:paraId="45EFBB6A" w14:textId="77777777" w:rsidR="00B02216" w:rsidRPr="00B34FFB" w:rsidRDefault="00B02216" w:rsidP="00ED2CB2">
            <w:pPr>
              <w:rPr>
                <w:rFonts w:ascii="Arial" w:hAnsi="Arial" w:cs="Arial"/>
              </w:rPr>
            </w:pPr>
          </w:p>
        </w:tc>
        <w:tc>
          <w:tcPr>
            <w:tcW w:w="1560" w:type="dxa"/>
          </w:tcPr>
          <w:p w14:paraId="18F5B3AB" w14:textId="77777777" w:rsidR="00B02216" w:rsidRPr="00B34FFB" w:rsidRDefault="00B02216" w:rsidP="00ED2CB2">
            <w:pPr>
              <w:rPr>
                <w:rFonts w:ascii="Arial" w:hAnsi="Arial" w:cs="Arial"/>
              </w:rPr>
            </w:pPr>
            <w:r w:rsidRPr="00B34FFB">
              <w:rPr>
                <w:rFonts w:ascii="Arial" w:hAnsi="Arial" w:cs="Arial"/>
              </w:rPr>
              <w:t>X</w:t>
            </w:r>
          </w:p>
        </w:tc>
      </w:tr>
      <w:tr w:rsidR="00B02216" w:rsidRPr="00B34FFB" w14:paraId="2627A506" w14:textId="77777777" w:rsidTr="00B02216">
        <w:tc>
          <w:tcPr>
            <w:tcW w:w="2263" w:type="dxa"/>
          </w:tcPr>
          <w:p w14:paraId="28336351" w14:textId="77777777" w:rsidR="00B02216" w:rsidRPr="00B34FFB" w:rsidRDefault="00B02216" w:rsidP="00ED2CB2">
            <w:pPr>
              <w:rPr>
                <w:rFonts w:ascii="Arial" w:hAnsi="Arial" w:cs="Arial"/>
              </w:rPr>
            </w:pPr>
            <w:r w:rsidRPr="00B34FFB">
              <w:rPr>
                <w:rFonts w:ascii="Arial" w:hAnsi="Arial" w:cs="Arial"/>
              </w:rPr>
              <w:t xml:space="preserve">Server </w:t>
            </w:r>
          </w:p>
        </w:tc>
        <w:tc>
          <w:tcPr>
            <w:tcW w:w="2127" w:type="dxa"/>
          </w:tcPr>
          <w:p w14:paraId="5675F503" w14:textId="77777777" w:rsidR="00B02216" w:rsidRPr="00B34FFB" w:rsidRDefault="00B02216" w:rsidP="00ED2CB2">
            <w:pPr>
              <w:rPr>
                <w:rFonts w:ascii="Arial" w:hAnsi="Arial" w:cs="Arial"/>
              </w:rPr>
            </w:pPr>
            <w:r w:rsidRPr="00B34FFB">
              <w:rPr>
                <w:rFonts w:ascii="Arial" w:hAnsi="Arial" w:cs="Arial"/>
              </w:rPr>
              <w:t>R. Stanworth</w:t>
            </w:r>
          </w:p>
        </w:tc>
        <w:tc>
          <w:tcPr>
            <w:tcW w:w="1275" w:type="dxa"/>
          </w:tcPr>
          <w:p w14:paraId="06456516"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2F43AD2C" w14:textId="77777777" w:rsidR="00B02216" w:rsidRPr="00B34FFB" w:rsidRDefault="00B02216" w:rsidP="00ED2CB2">
            <w:pPr>
              <w:rPr>
                <w:rFonts w:ascii="Arial" w:hAnsi="Arial" w:cs="Arial"/>
              </w:rPr>
            </w:pPr>
          </w:p>
        </w:tc>
      </w:tr>
      <w:tr w:rsidR="00B02216" w:rsidRPr="00B34FFB" w14:paraId="525547EF" w14:textId="77777777" w:rsidTr="00B02216">
        <w:tc>
          <w:tcPr>
            <w:tcW w:w="2263" w:type="dxa"/>
          </w:tcPr>
          <w:p w14:paraId="59F2A46E" w14:textId="77777777" w:rsidR="00B02216" w:rsidRPr="00B34FFB" w:rsidRDefault="00B02216" w:rsidP="00ED2CB2">
            <w:pPr>
              <w:rPr>
                <w:rFonts w:ascii="Arial" w:hAnsi="Arial" w:cs="Arial"/>
              </w:rPr>
            </w:pPr>
            <w:r w:rsidRPr="00B34FFB">
              <w:rPr>
                <w:rFonts w:ascii="Arial" w:hAnsi="Arial" w:cs="Arial"/>
              </w:rPr>
              <w:t>Steward 1</w:t>
            </w:r>
          </w:p>
        </w:tc>
        <w:tc>
          <w:tcPr>
            <w:tcW w:w="2127" w:type="dxa"/>
          </w:tcPr>
          <w:p w14:paraId="4C9AF437" w14:textId="77777777" w:rsidR="00B02216" w:rsidRPr="00B34FFB" w:rsidRDefault="00B02216" w:rsidP="00ED2CB2">
            <w:pPr>
              <w:rPr>
                <w:rFonts w:ascii="Arial" w:hAnsi="Arial" w:cs="Arial"/>
              </w:rPr>
            </w:pPr>
            <w:r w:rsidRPr="00B34FFB">
              <w:rPr>
                <w:rFonts w:ascii="Arial" w:hAnsi="Arial" w:cs="Arial"/>
              </w:rPr>
              <w:t>P. Robson</w:t>
            </w:r>
          </w:p>
        </w:tc>
        <w:tc>
          <w:tcPr>
            <w:tcW w:w="1275" w:type="dxa"/>
          </w:tcPr>
          <w:p w14:paraId="6F97BD2A"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2B40F6A2" w14:textId="77777777" w:rsidR="00B02216" w:rsidRPr="00B34FFB" w:rsidRDefault="00B02216" w:rsidP="00ED2CB2">
            <w:pPr>
              <w:rPr>
                <w:rFonts w:ascii="Arial" w:hAnsi="Arial" w:cs="Arial"/>
              </w:rPr>
            </w:pPr>
          </w:p>
        </w:tc>
      </w:tr>
      <w:tr w:rsidR="00B02216" w:rsidRPr="00B34FFB" w14:paraId="4468C06A" w14:textId="77777777" w:rsidTr="00B02216">
        <w:tc>
          <w:tcPr>
            <w:tcW w:w="2263" w:type="dxa"/>
          </w:tcPr>
          <w:p w14:paraId="2CB5828D" w14:textId="77777777" w:rsidR="00B02216" w:rsidRPr="00B34FFB" w:rsidRDefault="00B02216" w:rsidP="00ED2CB2">
            <w:pPr>
              <w:rPr>
                <w:rFonts w:ascii="Arial" w:hAnsi="Arial" w:cs="Arial"/>
              </w:rPr>
            </w:pPr>
            <w:r w:rsidRPr="00B34FFB">
              <w:rPr>
                <w:rFonts w:ascii="Arial" w:hAnsi="Arial" w:cs="Arial"/>
              </w:rPr>
              <w:t>Steward 2</w:t>
            </w:r>
          </w:p>
        </w:tc>
        <w:tc>
          <w:tcPr>
            <w:tcW w:w="2127" w:type="dxa"/>
          </w:tcPr>
          <w:p w14:paraId="4A5E362F" w14:textId="77777777" w:rsidR="00B02216" w:rsidRPr="00B34FFB" w:rsidRDefault="00B02216" w:rsidP="00ED2CB2">
            <w:pPr>
              <w:rPr>
                <w:rFonts w:ascii="Arial" w:hAnsi="Arial" w:cs="Arial"/>
              </w:rPr>
            </w:pPr>
            <w:r w:rsidRPr="00B34FFB">
              <w:rPr>
                <w:rFonts w:ascii="Arial" w:hAnsi="Arial" w:cs="Arial"/>
              </w:rPr>
              <w:t>T. Crabtree</w:t>
            </w:r>
          </w:p>
        </w:tc>
        <w:tc>
          <w:tcPr>
            <w:tcW w:w="1275" w:type="dxa"/>
          </w:tcPr>
          <w:p w14:paraId="1B51968C"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24093ACC" w14:textId="77777777" w:rsidR="00B02216" w:rsidRPr="00B34FFB" w:rsidRDefault="00B02216" w:rsidP="00ED2CB2">
            <w:pPr>
              <w:rPr>
                <w:rFonts w:ascii="Arial" w:hAnsi="Arial" w:cs="Arial"/>
              </w:rPr>
            </w:pPr>
          </w:p>
        </w:tc>
      </w:tr>
      <w:tr w:rsidR="00B02216" w:rsidRPr="00B34FFB" w14:paraId="5A685EF7" w14:textId="77777777" w:rsidTr="00B02216">
        <w:tc>
          <w:tcPr>
            <w:tcW w:w="2263" w:type="dxa"/>
          </w:tcPr>
          <w:p w14:paraId="01AA7921" w14:textId="77777777" w:rsidR="00B02216" w:rsidRPr="00B34FFB" w:rsidRDefault="00B02216" w:rsidP="00ED2CB2">
            <w:pPr>
              <w:rPr>
                <w:rFonts w:ascii="Arial" w:hAnsi="Arial" w:cs="Arial"/>
              </w:rPr>
            </w:pPr>
            <w:r w:rsidRPr="00B34FFB">
              <w:rPr>
                <w:rFonts w:ascii="Arial" w:hAnsi="Arial" w:cs="Arial"/>
              </w:rPr>
              <w:t>Steward 3</w:t>
            </w:r>
          </w:p>
        </w:tc>
        <w:tc>
          <w:tcPr>
            <w:tcW w:w="2127" w:type="dxa"/>
          </w:tcPr>
          <w:p w14:paraId="03F59992" w14:textId="77777777" w:rsidR="00B02216" w:rsidRPr="00B34FFB" w:rsidRDefault="00B02216" w:rsidP="00ED2CB2">
            <w:pPr>
              <w:rPr>
                <w:rFonts w:ascii="Arial" w:hAnsi="Arial" w:cs="Arial"/>
              </w:rPr>
            </w:pPr>
            <w:r w:rsidRPr="00B34FFB">
              <w:rPr>
                <w:rFonts w:ascii="Arial" w:hAnsi="Arial" w:cs="Arial"/>
              </w:rPr>
              <w:t>P. Newton</w:t>
            </w:r>
          </w:p>
        </w:tc>
        <w:tc>
          <w:tcPr>
            <w:tcW w:w="1275" w:type="dxa"/>
          </w:tcPr>
          <w:p w14:paraId="00111A76"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2B30CF9D" w14:textId="77777777" w:rsidR="00B02216" w:rsidRPr="00B34FFB" w:rsidRDefault="00B02216" w:rsidP="00ED2CB2">
            <w:pPr>
              <w:rPr>
                <w:rFonts w:ascii="Arial" w:hAnsi="Arial" w:cs="Arial"/>
              </w:rPr>
            </w:pPr>
          </w:p>
        </w:tc>
      </w:tr>
      <w:tr w:rsidR="00B02216" w:rsidRPr="00B34FFB" w14:paraId="70946847" w14:textId="77777777" w:rsidTr="00B02216">
        <w:tc>
          <w:tcPr>
            <w:tcW w:w="2263" w:type="dxa"/>
          </w:tcPr>
          <w:p w14:paraId="71100CB5" w14:textId="77777777" w:rsidR="00B02216" w:rsidRPr="00B34FFB" w:rsidRDefault="00B02216" w:rsidP="00ED2CB2">
            <w:pPr>
              <w:rPr>
                <w:rFonts w:ascii="Arial" w:hAnsi="Arial" w:cs="Arial"/>
              </w:rPr>
            </w:pPr>
            <w:r w:rsidRPr="00B34FFB">
              <w:rPr>
                <w:rFonts w:ascii="Arial" w:hAnsi="Arial" w:cs="Arial"/>
              </w:rPr>
              <w:t>Steward 4</w:t>
            </w:r>
          </w:p>
        </w:tc>
        <w:tc>
          <w:tcPr>
            <w:tcW w:w="2127" w:type="dxa"/>
          </w:tcPr>
          <w:p w14:paraId="0FC479F0" w14:textId="77777777" w:rsidR="00B02216" w:rsidRPr="00B34FFB" w:rsidRDefault="00B02216" w:rsidP="00ED2CB2">
            <w:pPr>
              <w:rPr>
                <w:rFonts w:ascii="Arial" w:hAnsi="Arial" w:cs="Arial"/>
              </w:rPr>
            </w:pPr>
            <w:r w:rsidRPr="00B34FFB">
              <w:rPr>
                <w:rFonts w:ascii="Arial" w:hAnsi="Arial" w:cs="Arial"/>
              </w:rPr>
              <w:t>C. Lee</w:t>
            </w:r>
          </w:p>
        </w:tc>
        <w:tc>
          <w:tcPr>
            <w:tcW w:w="1275" w:type="dxa"/>
          </w:tcPr>
          <w:p w14:paraId="7F869B2A" w14:textId="77777777" w:rsidR="00B02216" w:rsidRPr="00B34FFB" w:rsidRDefault="00B02216" w:rsidP="00ED2CB2">
            <w:pPr>
              <w:rPr>
                <w:rFonts w:ascii="Arial" w:hAnsi="Arial" w:cs="Arial"/>
              </w:rPr>
            </w:pPr>
            <w:r w:rsidRPr="00B34FFB">
              <w:rPr>
                <w:rFonts w:ascii="Arial" w:hAnsi="Arial" w:cs="Arial"/>
              </w:rPr>
              <w:t>Y</w:t>
            </w:r>
          </w:p>
        </w:tc>
        <w:tc>
          <w:tcPr>
            <w:tcW w:w="1560" w:type="dxa"/>
          </w:tcPr>
          <w:p w14:paraId="69FB9630" w14:textId="77777777" w:rsidR="00B02216" w:rsidRPr="00B34FFB" w:rsidRDefault="00B02216" w:rsidP="00ED2CB2">
            <w:pPr>
              <w:rPr>
                <w:rFonts w:ascii="Arial" w:hAnsi="Arial" w:cs="Arial"/>
              </w:rPr>
            </w:pPr>
          </w:p>
        </w:tc>
      </w:tr>
      <w:tr w:rsidR="00B02216" w:rsidRPr="00B34FFB" w14:paraId="7356AEA4" w14:textId="77777777" w:rsidTr="00B02216">
        <w:tc>
          <w:tcPr>
            <w:tcW w:w="2263" w:type="dxa"/>
          </w:tcPr>
          <w:p w14:paraId="08714F27" w14:textId="77777777" w:rsidR="00B02216" w:rsidRPr="00B34FFB" w:rsidRDefault="00B02216" w:rsidP="00ED2CB2">
            <w:pPr>
              <w:rPr>
                <w:rFonts w:ascii="Arial" w:hAnsi="Arial" w:cs="Arial"/>
              </w:rPr>
            </w:pPr>
            <w:r w:rsidRPr="00B34FFB">
              <w:rPr>
                <w:rFonts w:ascii="Arial" w:hAnsi="Arial" w:cs="Arial"/>
              </w:rPr>
              <w:t>Steward 5</w:t>
            </w:r>
          </w:p>
        </w:tc>
        <w:tc>
          <w:tcPr>
            <w:tcW w:w="2127" w:type="dxa"/>
          </w:tcPr>
          <w:p w14:paraId="7DF6393F" w14:textId="77777777" w:rsidR="00B02216" w:rsidRPr="00B34FFB" w:rsidRDefault="00B02216" w:rsidP="00ED2CB2">
            <w:pPr>
              <w:rPr>
                <w:rFonts w:ascii="Arial" w:hAnsi="Arial" w:cs="Arial"/>
              </w:rPr>
            </w:pPr>
            <w:proofErr w:type="spellStart"/>
            <w:proofErr w:type="gramStart"/>
            <w:r w:rsidRPr="00B34FFB">
              <w:rPr>
                <w:rFonts w:ascii="Arial" w:hAnsi="Arial" w:cs="Arial"/>
              </w:rPr>
              <w:t>S.Rossiter</w:t>
            </w:r>
            <w:proofErr w:type="spellEnd"/>
            <w:proofErr w:type="gramEnd"/>
          </w:p>
        </w:tc>
        <w:tc>
          <w:tcPr>
            <w:tcW w:w="1275" w:type="dxa"/>
          </w:tcPr>
          <w:p w14:paraId="69FF1AEC" w14:textId="22A3D162" w:rsidR="00B02216" w:rsidRPr="00B34FFB" w:rsidRDefault="00B02216" w:rsidP="00ED2CB2">
            <w:pPr>
              <w:rPr>
                <w:rFonts w:ascii="Arial" w:hAnsi="Arial" w:cs="Arial"/>
              </w:rPr>
            </w:pPr>
          </w:p>
        </w:tc>
        <w:tc>
          <w:tcPr>
            <w:tcW w:w="1560" w:type="dxa"/>
          </w:tcPr>
          <w:p w14:paraId="7AB8C572" w14:textId="01A44FA2" w:rsidR="00B02216" w:rsidRPr="00B34FFB" w:rsidRDefault="00B02216" w:rsidP="00ED2CB2">
            <w:pPr>
              <w:rPr>
                <w:rFonts w:ascii="Arial" w:hAnsi="Arial" w:cs="Arial"/>
              </w:rPr>
            </w:pPr>
            <w:r w:rsidRPr="00B34FFB">
              <w:rPr>
                <w:rFonts w:ascii="Arial" w:hAnsi="Arial" w:cs="Arial"/>
              </w:rPr>
              <w:t>X</w:t>
            </w:r>
          </w:p>
        </w:tc>
      </w:tr>
      <w:tr w:rsidR="00B02216" w:rsidRPr="00B34FFB" w14:paraId="2F5CC5EB" w14:textId="77777777" w:rsidTr="00B02216">
        <w:tc>
          <w:tcPr>
            <w:tcW w:w="2263" w:type="dxa"/>
          </w:tcPr>
          <w:p w14:paraId="5F76ADC1" w14:textId="77777777" w:rsidR="00B02216" w:rsidRPr="00B34FFB" w:rsidRDefault="00B02216" w:rsidP="00ED2CB2">
            <w:pPr>
              <w:rPr>
                <w:rFonts w:ascii="Arial" w:hAnsi="Arial" w:cs="Arial"/>
              </w:rPr>
            </w:pPr>
            <w:r w:rsidRPr="00B34FFB">
              <w:rPr>
                <w:rFonts w:ascii="Arial" w:hAnsi="Arial" w:cs="Arial"/>
              </w:rPr>
              <w:t>Elected Gen Com</w:t>
            </w:r>
          </w:p>
        </w:tc>
        <w:tc>
          <w:tcPr>
            <w:tcW w:w="2127" w:type="dxa"/>
          </w:tcPr>
          <w:p w14:paraId="66F4BFC5" w14:textId="77777777" w:rsidR="00B02216" w:rsidRPr="00B34FFB" w:rsidRDefault="00B02216" w:rsidP="00ED2CB2">
            <w:pPr>
              <w:rPr>
                <w:rFonts w:ascii="Arial" w:hAnsi="Arial" w:cs="Arial"/>
              </w:rPr>
            </w:pPr>
          </w:p>
        </w:tc>
        <w:tc>
          <w:tcPr>
            <w:tcW w:w="1275" w:type="dxa"/>
          </w:tcPr>
          <w:p w14:paraId="566DCFAB" w14:textId="77777777" w:rsidR="00B02216" w:rsidRPr="00B34FFB" w:rsidRDefault="00B02216" w:rsidP="00ED2CB2">
            <w:pPr>
              <w:rPr>
                <w:rFonts w:ascii="Arial" w:hAnsi="Arial" w:cs="Arial"/>
              </w:rPr>
            </w:pPr>
          </w:p>
        </w:tc>
        <w:tc>
          <w:tcPr>
            <w:tcW w:w="1560" w:type="dxa"/>
          </w:tcPr>
          <w:p w14:paraId="4DC4AA90" w14:textId="77777777" w:rsidR="00B02216" w:rsidRPr="00B34FFB" w:rsidRDefault="00B02216" w:rsidP="00ED2CB2">
            <w:pPr>
              <w:rPr>
                <w:rFonts w:ascii="Arial" w:hAnsi="Arial" w:cs="Arial"/>
              </w:rPr>
            </w:pPr>
          </w:p>
        </w:tc>
      </w:tr>
      <w:tr w:rsidR="00B02216" w:rsidRPr="00B34FFB" w14:paraId="18237D69" w14:textId="77777777" w:rsidTr="00B02216">
        <w:tc>
          <w:tcPr>
            <w:tcW w:w="2263" w:type="dxa"/>
          </w:tcPr>
          <w:p w14:paraId="152191BB" w14:textId="77777777" w:rsidR="00B02216" w:rsidRPr="00B34FFB" w:rsidRDefault="00B02216" w:rsidP="00ED2CB2">
            <w:pPr>
              <w:rPr>
                <w:rFonts w:ascii="Arial" w:hAnsi="Arial" w:cs="Arial"/>
              </w:rPr>
            </w:pPr>
          </w:p>
        </w:tc>
        <w:tc>
          <w:tcPr>
            <w:tcW w:w="2127" w:type="dxa"/>
          </w:tcPr>
          <w:p w14:paraId="43E05FBE" w14:textId="77777777" w:rsidR="00B02216" w:rsidRPr="00B34FFB" w:rsidRDefault="00B02216" w:rsidP="00ED2CB2">
            <w:pPr>
              <w:rPr>
                <w:rFonts w:ascii="Arial" w:hAnsi="Arial" w:cs="Arial"/>
              </w:rPr>
            </w:pPr>
            <w:r w:rsidRPr="00B34FFB">
              <w:rPr>
                <w:rFonts w:ascii="Arial" w:hAnsi="Arial" w:cs="Arial"/>
              </w:rPr>
              <w:t>M.H-Till</w:t>
            </w:r>
          </w:p>
        </w:tc>
        <w:tc>
          <w:tcPr>
            <w:tcW w:w="1275" w:type="dxa"/>
          </w:tcPr>
          <w:p w14:paraId="11C5C754" w14:textId="77777777" w:rsidR="00B02216" w:rsidRPr="00B34FFB" w:rsidRDefault="00B02216" w:rsidP="00ED2CB2">
            <w:pPr>
              <w:rPr>
                <w:rFonts w:ascii="Arial" w:hAnsi="Arial" w:cs="Arial"/>
              </w:rPr>
            </w:pPr>
          </w:p>
        </w:tc>
        <w:tc>
          <w:tcPr>
            <w:tcW w:w="1560" w:type="dxa"/>
          </w:tcPr>
          <w:p w14:paraId="6B7CAA0B" w14:textId="77777777" w:rsidR="00B02216" w:rsidRPr="00B34FFB" w:rsidRDefault="00B02216" w:rsidP="00ED2CB2">
            <w:pPr>
              <w:rPr>
                <w:rFonts w:ascii="Arial" w:hAnsi="Arial" w:cs="Arial"/>
              </w:rPr>
            </w:pPr>
          </w:p>
        </w:tc>
      </w:tr>
      <w:tr w:rsidR="00B02216" w:rsidRPr="00B34FFB" w14:paraId="5CB5F97C" w14:textId="77777777" w:rsidTr="00B02216">
        <w:tc>
          <w:tcPr>
            <w:tcW w:w="2263" w:type="dxa"/>
          </w:tcPr>
          <w:p w14:paraId="248EF4A5" w14:textId="77777777" w:rsidR="00B02216" w:rsidRPr="00B34FFB" w:rsidRDefault="00B02216" w:rsidP="00ED2CB2">
            <w:pPr>
              <w:rPr>
                <w:rFonts w:ascii="Arial" w:hAnsi="Arial" w:cs="Arial"/>
              </w:rPr>
            </w:pPr>
          </w:p>
        </w:tc>
        <w:tc>
          <w:tcPr>
            <w:tcW w:w="2127" w:type="dxa"/>
          </w:tcPr>
          <w:p w14:paraId="1B4C2D11" w14:textId="77777777" w:rsidR="00B02216" w:rsidRPr="00B34FFB" w:rsidRDefault="00B02216" w:rsidP="00ED2CB2">
            <w:pPr>
              <w:rPr>
                <w:rFonts w:ascii="Arial" w:hAnsi="Arial" w:cs="Arial"/>
              </w:rPr>
            </w:pPr>
            <w:r w:rsidRPr="00B34FFB">
              <w:rPr>
                <w:rFonts w:ascii="Arial" w:hAnsi="Arial" w:cs="Arial"/>
              </w:rPr>
              <w:t>J. Page</w:t>
            </w:r>
          </w:p>
        </w:tc>
        <w:tc>
          <w:tcPr>
            <w:tcW w:w="1275" w:type="dxa"/>
          </w:tcPr>
          <w:p w14:paraId="5469B7D2" w14:textId="77777777" w:rsidR="00B02216" w:rsidRPr="00B34FFB" w:rsidRDefault="00B02216" w:rsidP="00ED2CB2">
            <w:pPr>
              <w:rPr>
                <w:rFonts w:ascii="Arial" w:hAnsi="Arial" w:cs="Arial"/>
              </w:rPr>
            </w:pPr>
          </w:p>
        </w:tc>
        <w:tc>
          <w:tcPr>
            <w:tcW w:w="1560" w:type="dxa"/>
          </w:tcPr>
          <w:p w14:paraId="76BDDA8A" w14:textId="77777777" w:rsidR="00B02216" w:rsidRPr="00B34FFB" w:rsidRDefault="00B02216" w:rsidP="00ED2CB2">
            <w:pPr>
              <w:rPr>
                <w:rFonts w:ascii="Arial" w:hAnsi="Arial" w:cs="Arial"/>
              </w:rPr>
            </w:pPr>
          </w:p>
        </w:tc>
      </w:tr>
      <w:tr w:rsidR="00B02216" w:rsidRPr="00B34FFB" w14:paraId="64334F58" w14:textId="77777777" w:rsidTr="00B02216">
        <w:tc>
          <w:tcPr>
            <w:tcW w:w="2263" w:type="dxa"/>
          </w:tcPr>
          <w:p w14:paraId="4C30EE86" w14:textId="77777777" w:rsidR="00B02216" w:rsidRPr="00B34FFB" w:rsidRDefault="00B02216" w:rsidP="00ED2CB2">
            <w:pPr>
              <w:rPr>
                <w:rFonts w:ascii="Arial" w:hAnsi="Arial" w:cs="Arial"/>
              </w:rPr>
            </w:pPr>
          </w:p>
        </w:tc>
        <w:tc>
          <w:tcPr>
            <w:tcW w:w="2127" w:type="dxa"/>
          </w:tcPr>
          <w:p w14:paraId="0C3B7AC7" w14:textId="77777777" w:rsidR="00B02216" w:rsidRPr="00B34FFB" w:rsidRDefault="00B02216" w:rsidP="00ED2CB2">
            <w:pPr>
              <w:rPr>
                <w:rFonts w:ascii="Arial" w:hAnsi="Arial" w:cs="Arial"/>
              </w:rPr>
            </w:pPr>
            <w:r w:rsidRPr="00B34FFB">
              <w:rPr>
                <w:rFonts w:ascii="Arial" w:hAnsi="Arial" w:cs="Arial"/>
              </w:rPr>
              <w:t>C.H -D’Aeth</w:t>
            </w:r>
          </w:p>
        </w:tc>
        <w:tc>
          <w:tcPr>
            <w:tcW w:w="1275" w:type="dxa"/>
          </w:tcPr>
          <w:p w14:paraId="60E1CD94" w14:textId="77777777" w:rsidR="00B02216" w:rsidRPr="00B34FFB" w:rsidRDefault="00B02216" w:rsidP="00ED2CB2">
            <w:pPr>
              <w:rPr>
                <w:rFonts w:ascii="Arial" w:hAnsi="Arial" w:cs="Arial"/>
              </w:rPr>
            </w:pPr>
          </w:p>
        </w:tc>
        <w:tc>
          <w:tcPr>
            <w:tcW w:w="1560" w:type="dxa"/>
          </w:tcPr>
          <w:p w14:paraId="519883D3" w14:textId="77777777" w:rsidR="00B02216" w:rsidRPr="00B34FFB" w:rsidRDefault="00B02216" w:rsidP="00ED2CB2">
            <w:pPr>
              <w:rPr>
                <w:rFonts w:ascii="Arial" w:hAnsi="Arial" w:cs="Arial"/>
              </w:rPr>
            </w:pPr>
          </w:p>
        </w:tc>
      </w:tr>
      <w:tr w:rsidR="00B02216" w:rsidRPr="00B34FFB" w14:paraId="4FFFDED4" w14:textId="77777777" w:rsidTr="00B02216">
        <w:tc>
          <w:tcPr>
            <w:tcW w:w="2263" w:type="dxa"/>
          </w:tcPr>
          <w:p w14:paraId="1F77D72F" w14:textId="77777777" w:rsidR="00B02216" w:rsidRPr="00B34FFB" w:rsidRDefault="00B02216" w:rsidP="00ED2CB2">
            <w:pPr>
              <w:rPr>
                <w:rFonts w:ascii="Arial" w:hAnsi="Arial" w:cs="Arial"/>
              </w:rPr>
            </w:pPr>
            <w:r w:rsidRPr="00B34FFB">
              <w:rPr>
                <w:rFonts w:ascii="Arial" w:hAnsi="Arial" w:cs="Arial"/>
              </w:rPr>
              <w:t>Auditor</w:t>
            </w:r>
          </w:p>
        </w:tc>
        <w:tc>
          <w:tcPr>
            <w:tcW w:w="2127" w:type="dxa"/>
          </w:tcPr>
          <w:p w14:paraId="5386F559" w14:textId="77777777" w:rsidR="00B02216" w:rsidRPr="00B34FFB" w:rsidRDefault="00B02216" w:rsidP="00ED2CB2">
            <w:pPr>
              <w:rPr>
                <w:rFonts w:ascii="Arial" w:hAnsi="Arial" w:cs="Arial"/>
              </w:rPr>
            </w:pPr>
            <w:proofErr w:type="spellStart"/>
            <w:proofErr w:type="gramStart"/>
            <w:r w:rsidRPr="00B34FFB">
              <w:rPr>
                <w:rFonts w:ascii="Arial" w:hAnsi="Arial" w:cs="Arial"/>
              </w:rPr>
              <w:t>A.Mignanelli</w:t>
            </w:r>
            <w:proofErr w:type="spellEnd"/>
            <w:proofErr w:type="gramEnd"/>
          </w:p>
        </w:tc>
        <w:tc>
          <w:tcPr>
            <w:tcW w:w="1275" w:type="dxa"/>
          </w:tcPr>
          <w:p w14:paraId="7B7F37E9" w14:textId="77777777" w:rsidR="00B02216" w:rsidRPr="00B34FFB" w:rsidRDefault="00B02216" w:rsidP="00ED2CB2">
            <w:pPr>
              <w:rPr>
                <w:rFonts w:ascii="Arial" w:hAnsi="Arial" w:cs="Arial"/>
              </w:rPr>
            </w:pPr>
          </w:p>
        </w:tc>
        <w:tc>
          <w:tcPr>
            <w:tcW w:w="1560" w:type="dxa"/>
          </w:tcPr>
          <w:p w14:paraId="5A90EB04" w14:textId="77777777" w:rsidR="00B02216" w:rsidRPr="00B34FFB" w:rsidRDefault="00B02216" w:rsidP="00ED2CB2">
            <w:pPr>
              <w:rPr>
                <w:rFonts w:ascii="Arial" w:hAnsi="Arial" w:cs="Arial"/>
              </w:rPr>
            </w:pPr>
          </w:p>
        </w:tc>
      </w:tr>
    </w:tbl>
    <w:p w14:paraId="2D74A997" w14:textId="77777777" w:rsidR="00967EE3" w:rsidRPr="00B34FFB" w:rsidRDefault="00967EE3" w:rsidP="00923C5E">
      <w:pPr>
        <w:ind w:left="1080" w:hanging="720"/>
        <w:rPr>
          <w:rFonts w:ascii="Arial" w:hAnsi="Arial" w:cs="Arial"/>
        </w:rPr>
      </w:pPr>
    </w:p>
    <w:p w14:paraId="08B5FBF7" w14:textId="77777777" w:rsidR="0083568F" w:rsidRPr="00B34FFB" w:rsidRDefault="0059293C" w:rsidP="00B02216">
      <w:pPr>
        <w:rPr>
          <w:rFonts w:ascii="Arial" w:hAnsi="Arial" w:cs="Arial"/>
        </w:rPr>
      </w:pPr>
      <w:r w:rsidRPr="00B34FFB">
        <w:rPr>
          <w:rFonts w:ascii="Arial" w:hAnsi="Arial" w:cs="Arial"/>
        </w:rPr>
        <w:t>Additional information:</w:t>
      </w:r>
      <w:r w:rsidR="00D7688B" w:rsidRPr="00B34FFB">
        <w:rPr>
          <w:rFonts w:ascii="Arial" w:hAnsi="Arial" w:cs="Arial"/>
        </w:rPr>
        <w:t xml:space="preserve">                                                                                                                                                 </w:t>
      </w:r>
      <w:r w:rsidRPr="00B34FFB">
        <w:rPr>
          <w:rFonts w:ascii="Arial" w:hAnsi="Arial" w:cs="Arial"/>
        </w:rPr>
        <w:t xml:space="preserve"> </w:t>
      </w:r>
      <w:r w:rsidR="0012415A" w:rsidRPr="00B34FFB">
        <w:rPr>
          <w:rFonts w:ascii="Arial" w:hAnsi="Arial" w:cs="Arial"/>
        </w:rPr>
        <w:t xml:space="preserve">Odd </w:t>
      </w:r>
      <w:r w:rsidRPr="00B34FFB">
        <w:rPr>
          <w:rFonts w:ascii="Arial" w:hAnsi="Arial" w:cs="Arial"/>
        </w:rPr>
        <w:t>B</w:t>
      </w:r>
      <w:r w:rsidR="0012415A" w:rsidRPr="00B34FFB">
        <w:rPr>
          <w:rFonts w:ascii="Arial" w:hAnsi="Arial" w:cs="Arial"/>
        </w:rPr>
        <w:t>ob</w:t>
      </w:r>
      <w:r w:rsidRPr="00B34FFB">
        <w:rPr>
          <w:rFonts w:ascii="Arial" w:hAnsi="Arial" w:cs="Arial"/>
        </w:rPr>
        <w:t xml:space="preserve"> – Kathryn Grant </w:t>
      </w:r>
      <w:r w:rsidR="00D7688B" w:rsidRPr="00B34FFB">
        <w:rPr>
          <w:rFonts w:ascii="Arial" w:hAnsi="Arial" w:cs="Arial"/>
        </w:rPr>
        <w:t xml:space="preserve">has volunteered to become Odd Bob editor. </w:t>
      </w:r>
      <w:r w:rsidR="00EC1342" w:rsidRPr="00B34FFB">
        <w:rPr>
          <w:rFonts w:ascii="Arial" w:hAnsi="Arial" w:cs="Arial"/>
        </w:rPr>
        <w:t xml:space="preserve">                                               </w:t>
      </w:r>
    </w:p>
    <w:p w14:paraId="3253A6BE" w14:textId="7F7AD630" w:rsidR="00D7688B" w:rsidRPr="00B34FFB" w:rsidRDefault="0083568F" w:rsidP="00B02216">
      <w:pPr>
        <w:rPr>
          <w:rFonts w:ascii="Arial" w:hAnsi="Arial" w:cs="Arial"/>
        </w:rPr>
      </w:pPr>
      <w:r w:rsidRPr="00B34FFB">
        <w:rPr>
          <w:rFonts w:ascii="Arial" w:hAnsi="Arial" w:cs="Arial"/>
        </w:rPr>
        <w:t xml:space="preserve">PR and Communications - </w:t>
      </w:r>
      <w:r w:rsidR="00D7688B" w:rsidRPr="00B34FFB">
        <w:rPr>
          <w:rFonts w:ascii="Arial" w:hAnsi="Arial" w:cs="Arial"/>
        </w:rPr>
        <w:t>Lesl</w:t>
      </w:r>
      <w:r w:rsidR="00634FB6" w:rsidRPr="00B34FFB">
        <w:rPr>
          <w:rFonts w:ascii="Arial" w:hAnsi="Arial" w:cs="Arial"/>
        </w:rPr>
        <w:t>ey Belcher has volunteered to become</w:t>
      </w:r>
      <w:r w:rsidRPr="00B34FFB">
        <w:rPr>
          <w:rFonts w:ascii="Arial" w:hAnsi="Arial" w:cs="Arial"/>
        </w:rPr>
        <w:t xml:space="preserve"> PR officer</w:t>
      </w:r>
      <w:r w:rsidR="00985484" w:rsidRPr="00B34FFB">
        <w:rPr>
          <w:rFonts w:ascii="Arial" w:hAnsi="Arial" w:cs="Arial"/>
        </w:rPr>
        <w:t xml:space="preserve">.  Lesley has </w:t>
      </w:r>
      <w:r w:rsidR="00437203" w:rsidRPr="00B34FFB">
        <w:rPr>
          <w:rFonts w:ascii="Arial" w:hAnsi="Arial" w:cs="Arial"/>
        </w:rPr>
        <w:t>worked professionally and as a volunteer in the PR sector.</w:t>
      </w:r>
      <w:r w:rsidR="00E56EB6" w:rsidRPr="00B34FFB">
        <w:rPr>
          <w:rFonts w:ascii="Arial" w:hAnsi="Arial" w:cs="Arial"/>
        </w:rPr>
        <w:t xml:space="preserve"> </w:t>
      </w:r>
      <w:r w:rsidR="00266824">
        <w:rPr>
          <w:rFonts w:ascii="Arial" w:hAnsi="Arial" w:cs="Arial"/>
        </w:rPr>
        <w:t xml:space="preserve">                                                   Additional information provided by Lesley:</w:t>
      </w:r>
    </w:p>
    <w:p w14:paraId="7B5362C0" w14:textId="58EA846D" w:rsidR="00E56EB6" w:rsidRPr="00B34FFB" w:rsidRDefault="00E25D32" w:rsidP="00E56EB6">
      <w:pPr>
        <w:pStyle w:val="ListParagraph"/>
        <w:numPr>
          <w:ilvl w:val="0"/>
          <w:numId w:val="6"/>
        </w:numPr>
        <w:rPr>
          <w:rFonts w:ascii="Arial" w:hAnsi="Arial" w:cs="Arial"/>
        </w:rPr>
      </w:pPr>
      <w:r>
        <w:rPr>
          <w:rFonts w:ascii="Arial" w:hAnsi="Arial" w:cs="Arial"/>
        </w:rPr>
        <w:t>To review the</w:t>
      </w:r>
      <w:r w:rsidR="00E56EB6" w:rsidRPr="00B34FFB">
        <w:rPr>
          <w:rFonts w:ascii="Arial" w:hAnsi="Arial" w:cs="Arial"/>
        </w:rPr>
        <w:t xml:space="preserve"> purpose of comms who do we talk to</w:t>
      </w:r>
      <w:r w:rsidR="00D37960" w:rsidRPr="00B34FFB">
        <w:rPr>
          <w:rFonts w:ascii="Arial" w:hAnsi="Arial" w:cs="Arial"/>
        </w:rPr>
        <w:t>,</w:t>
      </w:r>
      <w:r w:rsidR="00E56EB6" w:rsidRPr="00B34FFB">
        <w:rPr>
          <w:rFonts w:ascii="Arial" w:hAnsi="Arial" w:cs="Arial"/>
        </w:rPr>
        <w:t xml:space="preserve"> what messages do we want to get </w:t>
      </w:r>
      <w:r w:rsidR="00D37960" w:rsidRPr="00B34FFB">
        <w:rPr>
          <w:rFonts w:ascii="Arial" w:hAnsi="Arial" w:cs="Arial"/>
        </w:rPr>
        <w:t xml:space="preserve">across to the membership, </w:t>
      </w:r>
      <w:r w:rsidR="00E56EB6" w:rsidRPr="00B34FFB">
        <w:rPr>
          <w:rFonts w:ascii="Arial" w:hAnsi="Arial" w:cs="Arial"/>
        </w:rPr>
        <w:t>what works /not</w:t>
      </w:r>
      <w:r w:rsidR="00D37960" w:rsidRPr="00B34FFB">
        <w:rPr>
          <w:rFonts w:ascii="Arial" w:hAnsi="Arial" w:cs="Arial"/>
        </w:rPr>
        <w:t>,</w:t>
      </w:r>
      <w:r w:rsidR="00E56EB6" w:rsidRPr="00B34FFB">
        <w:rPr>
          <w:rFonts w:ascii="Arial" w:hAnsi="Arial" w:cs="Arial"/>
        </w:rPr>
        <w:t xml:space="preserve"> what </w:t>
      </w:r>
      <w:r w:rsidR="001D5ECE" w:rsidRPr="00B34FFB">
        <w:rPr>
          <w:rFonts w:ascii="Arial" w:hAnsi="Arial" w:cs="Arial"/>
        </w:rPr>
        <w:t>does the membership want from the ODG</w:t>
      </w:r>
    </w:p>
    <w:p w14:paraId="4C8068B1" w14:textId="26C6D0F4" w:rsidR="001D5ECE" w:rsidRPr="00B34FFB" w:rsidRDefault="00E25D32" w:rsidP="00E56EB6">
      <w:pPr>
        <w:pStyle w:val="ListParagraph"/>
        <w:numPr>
          <w:ilvl w:val="0"/>
          <w:numId w:val="6"/>
        </w:numPr>
        <w:rPr>
          <w:rFonts w:ascii="Arial" w:hAnsi="Arial" w:cs="Arial"/>
        </w:rPr>
      </w:pPr>
      <w:r>
        <w:rPr>
          <w:rFonts w:ascii="Arial" w:hAnsi="Arial" w:cs="Arial"/>
        </w:rPr>
        <w:t xml:space="preserve">To </w:t>
      </w:r>
      <w:r w:rsidR="001D5ECE" w:rsidRPr="00B34FFB">
        <w:rPr>
          <w:rFonts w:ascii="Arial" w:hAnsi="Arial" w:cs="Arial"/>
        </w:rPr>
        <w:t>lia</w:t>
      </w:r>
      <w:r w:rsidR="00BA5A24" w:rsidRPr="00B34FFB">
        <w:rPr>
          <w:rFonts w:ascii="Arial" w:hAnsi="Arial" w:cs="Arial"/>
        </w:rPr>
        <w:t>i</w:t>
      </w:r>
      <w:r w:rsidR="001D5ECE" w:rsidRPr="00B34FFB">
        <w:rPr>
          <w:rFonts w:ascii="Arial" w:hAnsi="Arial" w:cs="Arial"/>
        </w:rPr>
        <w:t>se with the leadership team</w:t>
      </w:r>
      <w:r w:rsidR="00BA5A24" w:rsidRPr="00B34FFB">
        <w:rPr>
          <w:rFonts w:ascii="Arial" w:hAnsi="Arial" w:cs="Arial"/>
        </w:rPr>
        <w:t xml:space="preserve"> to establish priorities</w:t>
      </w:r>
    </w:p>
    <w:p w14:paraId="5939298F" w14:textId="5E3C9768" w:rsidR="00E56EB6" w:rsidRPr="00B34FFB" w:rsidRDefault="00E25D32" w:rsidP="00B02216">
      <w:pPr>
        <w:pStyle w:val="ListParagraph"/>
        <w:numPr>
          <w:ilvl w:val="0"/>
          <w:numId w:val="6"/>
        </w:numPr>
        <w:rPr>
          <w:rFonts w:ascii="Arial" w:hAnsi="Arial" w:cs="Arial"/>
        </w:rPr>
      </w:pPr>
      <w:r>
        <w:rPr>
          <w:rFonts w:ascii="Arial" w:hAnsi="Arial" w:cs="Arial"/>
        </w:rPr>
        <w:t>To</w:t>
      </w:r>
      <w:r w:rsidR="00BA5A24" w:rsidRPr="00B34FFB">
        <w:rPr>
          <w:rFonts w:ascii="Arial" w:hAnsi="Arial" w:cs="Arial"/>
        </w:rPr>
        <w:t xml:space="preserve"> work at grass-roots level</w:t>
      </w:r>
      <w:r w:rsidR="00647407" w:rsidRPr="00B34FFB">
        <w:rPr>
          <w:rFonts w:ascii="Arial" w:hAnsi="Arial" w:cs="Arial"/>
        </w:rPr>
        <w:t xml:space="preserve"> to learn what is missing and how best to use social media and </w:t>
      </w:r>
      <w:r w:rsidR="0083568F" w:rsidRPr="00B34FFB">
        <w:rPr>
          <w:rFonts w:ascii="Arial" w:hAnsi="Arial" w:cs="Arial"/>
        </w:rPr>
        <w:t>alternative</w:t>
      </w:r>
      <w:r w:rsidR="00647407" w:rsidRPr="00B34FFB">
        <w:rPr>
          <w:rFonts w:ascii="Arial" w:hAnsi="Arial" w:cs="Arial"/>
        </w:rPr>
        <w:t xml:space="preserve"> means of communication</w:t>
      </w:r>
    </w:p>
    <w:p w14:paraId="7A8569AD" w14:textId="77777777" w:rsidR="00154448" w:rsidRPr="002D3EC5" w:rsidRDefault="00923C5E" w:rsidP="000D1931">
      <w:pPr>
        <w:rPr>
          <w:rFonts w:ascii="Arial" w:hAnsi="Arial" w:cs="Arial"/>
          <w:b/>
          <w:bCs/>
        </w:rPr>
      </w:pPr>
      <w:r w:rsidRPr="002D3EC5">
        <w:rPr>
          <w:rFonts w:ascii="Arial" w:hAnsi="Arial" w:cs="Arial"/>
          <w:b/>
          <w:bCs/>
        </w:rPr>
        <w:t>10. Financial Matters</w:t>
      </w:r>
    </w:p>
    <w:p w14:paraId="631A1AA9" w14:textId="77777777" w:rsidR="0028793F" w:rsidRDefault="00154448" w:rsidP="0087204E">
      <w:pPr>
        <w:rPr>
          <w:rFonts w:ascii="Arial" w:hAnsi="Arial" w:cs="Arial"/>
        </w:rPr>
      </w:pPr>
      <w:r w:rsidRPr="00B34FFB">
        <w:rPr>
          <w:rFonts w:ascii="Arial" w:hAnsi="Arial" w:cs="Arial"/>
        </w:rPr>
        <w:t>Stuart G</w:t>
      </w:r>
      <w:r w:rsidR="00491418" w:rsidRPr="00B34FFB">
        <w:rPr>
          <w:rFonts w:ascii="Arial" w:hAnsi="Arial" w:cs="Arial"/>
        </w:rPr>
        <w:t xml:space="preserve">ibson </w:t>
      </w:r>
      <w:r w:rsidR="00217FF7" w:rsidRPr="00B34FFB">
        <w:rPr>
          <w:rFonts w:ascii="Arial" w:hAnsi="Arial" w:cs="Arial"/>
        </w:rPr>
        <w:t xml:space="preserve">thanked Branches and individuals for their donations to the Diocesan </w:t>
      </w:r>
      <w:r w:rsidR="00D0729A" w:rsidRPr="00B34FFB">
        <w:rPr>
          <w:rFonts w:ascii="Arial" w:hAnsi="Arial" w:cs="Arial"/>
        </w:rPr>
        <w:t>Bell</w:t>
      </w:r>
      <w:r w:rsidR="00217FF7" w:rsidRPr="00B34FFB">
        <w:rPr>
          <w:rFonts w:ascii="Arial" w:hAnsi="Arial" w:cs="Arial"/>
        </w:rPr>
        <w:t xml:space="preserve"> Fund and the Guild.</w:t>
      </w:r>
      <w:r w:rsidR="00C92450" w:rsidRPr="00B34FFB">
        <w:rPr>
          <w:rFonts w:ascii="Arial" w:hAnsi="Arial" w:cs="Arial"/>
        </w:rPr>
        <w:t xml:space="preserve"> He </w:t>
      </w:r>
      <w:r w:rsidRPr="00B34FFB">
        <w:rPr>
          <w:rFonts w:ascii="Arial" w:hAnsi="Arial" w:cs="Arial"/>
        </w:rPr>
        <w:t xml:space="preserve">presented the </w:t>
      </w:r>
      <w:r w:rsidR="00894533" w:rsidRPr="00B34FFB">
        <w:rPr>
          <w:rFonts w:ascii="Arial" w:hAnsi="Arial" w:cs="Arial"/>
        </w:rPr>
        <w:t>accounts</w:t>
      </w:r>
      <w:r w:rsidR="00C92450" w:rsidRPr="00B34FFB">
        <w:rPr>
          <w:rFonts w:ascii="Arial" w:hAnsi="Arial" w:cs="Arial"/>
        </w:rPr>
        <w:t xml:space="preserve"> but in</w:t>
      </w:r>
      <w:r w:rsidR="0087204E" w:rsidRPr="00B34FFB">
        <w:rPr>
          <w:rFonts w:ascii="Arial" w:hAnsi="Arial" w:cs="Arial"/>
        </w:rPr>
        <w:t>n error t</w:t>
      </w:r>
      <w:r w:rsidR="00894533" w:rsidRPr="00B34FFB">
        <w:rPr>
          <w:rFonts w:ascii="Arial" w:hAnsi="Arial" w:cs="Arial"/>
        </w:rPr>
        <w:t>he</w:t>
      </w:r>
      <w:r w:rsidR="009604E2" w:rsidRPr="00B34FFB">
        <w:rPr>
          <w:rFonts w:ascii="Arial" w:hAnsi="Arial" w:cs="Arial"/>
        </w:rPr>
        <w:t>y</w:t>
      </w:r>
      <w:r w:rsidR="00894533" w:rsidRPr="00B34FFB">
        <w:rPr>
          <w:rFonts w:ascii="Arial" w:hAnsi="Arial" w:cs="Arial"/>
        </w:rPr>
        <w:t xml:space="preserve"> had not been circulated to the </w:t>
      </w:r>
      <w:r w:rsidR="0087204E" w:rsidRPr="00B34FFB">
        <w:rPr>
          <w:rFonts w:ascii="Arial" w:hAnsi="Arial" w:cs="Arial"/>
        </w:rPr>
        <w:t xml:space="preserve">committee                                                                                                                                         </w:t>
      </w:r>
      <w:r w:rsidR="00903CA2" w:rsidRPr="00E25D32">
        <w:rPr>
          <w:rFonts w:ascii="Arial" w:hAnsi="Arial" w:cs="Arial"/>
          <w:b/>
          <w:bCs/>
          <w:i/>
          <w:iCs/>
          <w:u w:val="single"/>
        </w:rPr>
        <w:t>Action</w:t>
      </w:r>
      <w:r w:rsidR="00903CA2" w:rsidRPr="00B34FFB">
        <w:rPr>
          <w:rFonts w:ascii="Arial" w:hAnsi="Arial" w:cs="Arial"/>
          <w:i/>
          <w:iCs/>
          <w:u w:val="single"/>
        </w:rPr>
        <w:t>: CL to circulate immediately after the meeting.</w:t>
      </w:r>
      <w:r w:rsidR="00923C5E" w:rsidRPr="00B34FFB">
        <w:rPr>
          <w:rFonts w:ascii="Arial" w:hAnsi="Arial" w:cs="Arial"/>
        </w:rPr>
        <w:t xml:space="preserve">     </w:t>
      </w:r>
    </w:p>
    <w:p w14:paraId="587DDECC" w14:textId="2AF7B02E" w:rsidR="00923C5E" w:rsidRPr="00B34FFB" w:rsidRDefault="00923C5E" w:rsidP="0087204E">
      <w:pPr>
        <w:rPr>
          <w:rFonts w:ascii="Arial" w:hAnsi="Arial" w:cs="Arial"/>
        </w:rPr>
      </w:pPr>
      <w:r w:rsidRPr="00B34FFB">
        <w:rPr>
          <w:rFonts w:ascii="Arial" w:hAnsi="Arial" w:cs="Arial"/>
        </w:rPr>
        <w:t xml:space="preserve">a) Accounts for the year ending 31 December 2024                                               </w:t>
      </w:r>
      <w:r w:rsidR="0087204E" w:rsidRPr="00B34FFB">
        <w:rPr>
          <w:rFonts w:ascii="Arial" w:hAnsi="Arial" w:cs="Arial"/>
        </w:rPr>
        <w:t xml:space="preserve">                                                                    </w:t>
      </w:r>
      <w:r w:rsidRPr="00B34FFB">
        <w:rPr>
          <w:rFonts w:ascii="Arial" w:hAnsi="Arial" w:cs="Arial"/>
        </w:rPr>
        <w:t>b) Donations to the Ringing World, Diocesan Bell Fund and ART</w:t>
      </w:r>
    </w:p>
    <w:p w14:paraId="69750D37" w14:textId="62E13340" w:rsidR="00491418" w:rsidRPr="00B34FFB" w:rsidRDefault="00FF1C0E" w:rsidP="0087204E">
      <w:pPr>
        <w:rPr>
          <w:rFonts w:ascii="Arial" w:hAnsi="Arial" w:cs="Arial"/>
        </w:rPr>
      </w:pPr>
      <w:r w:rsidRPr="00B34FFB">
        <w:rPr>
          <w:rFonts w:ascii="Arial" w:hAnsi="Arial" w:cs="Arial"/>
        </w:rPr>
        <w:t xml:space="preserve">For </w:t>
      </w:r>
      <w:r w:rsidR="0028793F">
        <w:rPr>
          <w:rFonts w:ascii="Arial" w:hAnsi="Arial" w:cs="Arial"/>
        </w:rPr>
        <w:t>approval</w:t>
      </w:r>
      <w:r w:rsidRPr="00B34FFB">
        <w:rPr>
          <w:rFonts w:ascii="Arial" w:hAnsi="Arial" w:cs="Arial"/>
        </w:rPr>
        <w:t xml:space="preserve"> at the Guild AGM in May: </w:t>
      </w:r>
      <w:r w:rsidR="00FC3E79" w:rsidRPr="00B34FFB">
        <w:rPr>
          <w:rFonts w:ascii="Arial" w:hAnsi="Arial" w:cs="Arial"/>
        </w:rPr>
        <w:t xml:space="preserve"> </w:t>
      </w:r>
      <w:r w:rsidR="00217FF7" w:rsidRPr="00B34FFB">
        <w:rPr>
          <w:rFonts w:ascii="Arial" w:hAnsi="Arial" w:cs="Arial"/>
        </w:rPr>
        <w:t xml:space="preserve">                                                                                       Diocesan</w:t>
      </w:r>
      <w:r w:rsidR="00FC3E79" w:rsidRPr="00B34FFB">
        <w:rPr>
          <w:rFonts w:ascii="Arial" w:hAnsi="Arial" w:cs="Arial"/>
        </w:rPr>
        <w:t xml:space="preserve"> </w:t>
      </w:r>
      <w:r w:rsidR="00217FF7" w:rsidRPr="00B34FFB">
        <w:rPr>
          <w:rFonts w:ascii="Arial" w:hAnsi="Arial" w:cs="Arial"/>
        </w:rPr>
        <w:t>Bell Fund</w:t>
      </w:r>
      <w:r w:rsidR="00FC3E79" w:rsidRPr="00B34FFB">
        <w:rPr>
          <w:rFonts w:ascii="Arial" w:hAnsi="Arial" w:cs="Arial"/>
        </w:rPr>
        <w:t xml:space="preserve"> </w:t>
      </w:r>
      <w:r w:rsidR="00217FF7" w:rsidRPr="00B34FFB">
        <w:rPr>
          <w:rFonts w:ascii="Arial" w:hAnsi="Arial" w:cs="Arial"/>
        </w:rPr>
        <w:t>- £0</w:t>
      </w:r>
      <w:r w:rsidR="008D23E1" w:rsidRPr="00B34FFB">
        <w:rPr>
          <w:rFonts w:ascii="Arial" w:hAnsi="Arial" w:cs="Arial"/>
        </w:rPr>
        <w:t xml:space="preserve"> </w:t>
      </w:r>
      <w:r w:rsidR="00FC3E79" w:rsidRPr="00B34FFB">
        <w:rPr>
          <w:rFonts w:ascii="Arial" w:hAnsi="Arial" w:cs="Arial"/>
        </w:rPr>
        <w:t xml:space="preserve"> </w:t>
      </w:r>
      <w:r w:rsidR="008D23E1" w:rsidRPr="00B34FFB">
        <w:rPr>
          <w:rFonts w:ascii="Arial" w:hAnsi="Arial" w:cs="Arial"/>
        </w:rPr>
        <w:t xml:space="preserve">                                                                                                                           </w:t>
      </w:r>
      <w:r w:rsidR="0028740A" w:rsidRPr="00B34FFB">
        <w:rPr>
          <w:rFonts w:ascii="Arial" w:hAnsi="Arial" w:cs="Arial"/>
        </w:rPr>
        <w:lastRenderedPageBreak/>
        <w:t xml:space="preserve">Proposed </w:t>
      </w:r>
      <w:r w:rsidR="00180E40" w:rsidRPr="00B34FFB">
        <w:rPr>
          <w:rFonts w:ascii="Arial" w:hAnsi="Arial" w:cs="Arial"/>
        </w:rPr>
        <w:t>K</w:t>
      </w:r>
      <w:r w:rsidR="008D23E1" w:rsidRPr="00B34FFB">
        <w:rPr>
          <w:rFonts w:ascii="Arial" w:hAnsi="Arial" w:cs="Arial"/>
        </w:rPr>
        <w:t>en Darvill, Trustee</w:t>
      </w:r>
      <w:r w:rsidR="0028740A" w:rsidRPr="00B34FFB">
        <w:rPr>
          <w:rFonts w:ascii="Arial" w:hAnsi="Arial" w:cs="Arial"/>
        </w:rPr>
        <w:t xml:space="preserve">:  The Guild should focus on </w:t>
      </w:r>
      <w:r w:rsidR="0026568C" w:rsidRPr="00B34FFB">
        <w:rPr>
          <w:rFonts w:ascii="Arial" w:hAnsi="Arial" w:cs="Arial"/>
        </w:rPr>
        <w:t>training and recruitment</w:t>
      </w:r>
      <w:r w:rsidR="004A0F02" w:rsidRPr="00B34FFB">
        <w:rPr>
          <w:rFonts w:ascii="Arial" w:hAnsi="Arial" w:cs="Arial"/>
        </w:rPr>
        <w:t xml:space="preserve"> an</w:t>
      </w:r>
      <w:r w:rsidR="00E574B1" w:rsidRPr="00B34FFB">
        <w:rPr>
          <w:rFonts w:ascii="Arial" w:hAnsi="Arial" w:cs="Arial"/>
        </w:rPr>
        <w:t xml:space="preserve">y additional money could be redirected. </w:t>
      </w:r>
      <w:r w:rsidR="0026568C" w:rsidRPr="00B34FFB">
        <w:rPr>
          <w:rFonts w:ascii="Arial" w:hAnsi="Arial" w:cs="Arial"/>
        </w:rPr>
        <w:t xml:space="preserve">The Guild is not a </w:t>
      </w:r>
      <w:r w:rsidR="0028793F">
        <w:rPr>
          <w:rFonts w:ascii="Arial" w:hAnsi="Arial" w:cs="Arial"/>
        </w:rPr>
        <w:t>c</w:t>
      </w:r>
      <w:r w:rsidR="0026568C" w:rsidRPr="00B34FFB">
        <w:rPr>
          <w:rFonts w:ascii="Arial" w:hAnsi="Arial" w:cs="Arial"/>
        </w:rPr>
        <w:t>harity</w:t>
      </w:r>
      <w:r w:rsidR="0028793F">
        <w:rPr>
          <w:rFonts w:ascii="Arial" w:hAnsi="Arial" w:cs="Arial"/>
        </w:rPr>
        <w:t xml:space="preserve">, </w:t>
      </w:r>
      <w:r w:rsidR="0026568C" w:rsidRPr="00B34FFB">
        <w:rPr>
          <w:rFonts w:ascii="Arial" w:hAnsi="Arial" w:cs="Arial"/>
        </w:rPr>
        <w:t>it is more efficient for</w:t>
      </w:r>
      <w:r w:rsidR="00D0729A" w:rsidRPr="00B34FFB">
        <w:rPr>
          <w:rFonts w:ascii="Arial" w:hAnsi="Arial" w:cs="Arial"/>
        </w:rPr>
        <w:t xml:space="preserve"> individuals </w:t>
      </w:r>
      <w:r w:rsidR="004A0F02" w:rsidRPr="00B34FFB">
        <w:rPr>
          <w:rFonts w:ascii="Arial" w:hAnsi="Arial" w:cs="Arial"/>
        </w:rPr>
        <w:t>to Gift Aid donations</w:t>
      </w:r>
      <w:r w:rsidR="0026568C" w:rsidRPr="00B34FFB">
        <w:rPr>
          <w:rFonts w:ascii="Arial" w:hAnsi="Arial" w:cs="Arial"/>
        </w:rPr>
        <w:t xml:space="preserve"> </w:t>
      </w:r>
      <w:r w:rsidR="00E574B1" w:rsidRPr="00B34FFB">
        <w:rPr>
          <w:rFonts w:ascii="Arial" w:hAnsi="Arial" w:cs="Arial"/>
        </w:rPr>
        <w:t xml:space="preserve">                                                                                                               </w:t>
      </w:r>
      <w:r w:rsidRPr="00B34FFB">
        <w:rPr>
          <w:rFonts w:ascii="Arial" w:hAnsi="Arial" w:cs="Arial"/>
        </w:rPr>
        <w:t>£500 to the Ringing World</w:t>
      </w:r>
      <w:r w:rsidR="00A04C0F" w:rsidRPr="00B34FFB">
        <w:rPr>
          <w:rFonts w:ascii="Arial" w:hAnsi="Arial" w:cs="Arial"/>
        </w:rPr>
        <w:t xml:space="preserve"> </w:t>
      </w:r>
      <w:r w:rsidR="009D5695" w:rsidRPr="00B34FFB">
        <w:rPr>
          <w:rFonts w:ascii="Arial" w:hAnsi="Arial" w:cs="Arial"/>
        </w:rPr>
        <w:t xml:space="preserve">- </w:t>
      </w:r>
      <w:r w:rsidR="00A04C0F" w:rsidRPr="00B34FFB">
        <w:rPr>
          <w:rFonts w:ascii="Arial" w:hAnsi="Arial" w:cs="Arial"/>
        </w:rPr>
        <w:t>Proposed Alan Marchbank, Seconded R</w:t>
      </w:r>
      <w:r w:rsidR="00FC3E79" w:rsidRPr="00B34FFB">
        <w:rPr>
          <w:rFonts w:ascii="Arial" w:hAnsi="Arial" w:cs="Arial"/>
        </w:rPr>
        <w:t>o</w:t>
      </w:r>
      <w:r w:rsidR="00A04C0F" w:rsidRPr="00B34FFB">
        <w:rPr>
          <w:rFonts w:ascii="Arial" w:hAnsi="Arial" w:cs="Arial"/>
        </w:rPr>
        <w:t>bert Newton</w:t>
      </w:r>
      <w:r w:rsidR="001E791E" w:rsidRPr="00B34FFB">
        <w:rPr>
          <w:rFonts w:ascii="Arial" w:hAnsi="Arial" w:cs="Arial"/>
        </w:rPr>
        <w:t xml:space="preserve">                      £500 to ART</w:t>
      </w:r>
      <w:r w:rsidR="009D5695" w:rsidRPr="00B34FFB">
        <w:rPr>
          <w:rFonts w:ascii="Arial" w:hAnsi="Arial" w:cs="Arial"/>
        </w:rPr>
        <w:t xml:space="preserve"> – Proposed Robert Newton</w:t>
      </w:r>
      <w:r w:rsidR="002B0E9F" w:rsidRPr="00B34FFB">
        <w:rPr>
          <w:rFonts w:ascii="Arial" w:hAnsi="Arial" w:cs="Arial"/>
        </w:rPr>
        <w:t>, Seconded</w:t>
      </w:r>
      <w:r w:rsidR="00234642" w:rsidRPr="00B34FFB">
        <w:rPr>
          <w:rFonts w:ascii="Arial" w:hAnsi="Arial" w:cs="Arial"/>
        </w:rPr>
        <w:t xml:space="preserve"> </w:t>
      </w:r>
      <w:r w:rsidR="00FE69D8" w:rsidRPr="00B34FFB">
        <w:rPr>
          <w:rFonts w:ascii="Arial" w:hAnsi="Arial" w:cs="Arial"/>
        </w:rPr>
        <w:t>Tony Crabtree</w:t>
      </w:r>
    </w:p>
    <w:p w14:paraId="12D158EC" w14:textId="1687AA09" w:rsidR="006E7B8B" w:rsidRPr="00B34FFB" w:rsidRDefault="0066228B" w:rsidP="006E7B8B">
      <w:pPr>
        <w:pStyle w:val="ListParagraph"/>
        <w:numPr>
          <w:ilvl w:val="0"/>
          <w:numId w:val="6"/>
        </w:numPr>
        <w:rPr>
          <w:rFonts w:ascii="Arial" w:hAnsi="Arial" w:cs="Arial"/>
        </w:rPr>
      </w:pPr>
      <w:r w:rsidRPr="00B34FFB">
        <w:rPr>
          <w:rFonts w:ascii="Arial" w:hAnsi="Arial" w:cs="Arial"/>
        </w:rPr>
        <w:t xml:space="preserve">Patricia Newton: </w:t>
      </w:r>
      <w:r w:rsidR="006E7B8B" w:rsidRPr="00B34FFB">
        <w:rPr>
          <w:rFonts w:ascii="Arial" w:hAnsi="Arial" w:cs="Arial"/>
        </w:rPr>
        <w:t>Is there anywhere else that</w:t>
      </w:r>
      <w:r w:rsidR="001C1E8F" w:rsidRPr="00B34FFB">
        <w:rPr>
          <w:rFonts w:ascii="Arial" w:hAnsi="Arial" w:cs="Arial"/>
        </w:rPr>
        <w:t xml:space="preserve"> the</w:t>
      </w:r>
      <w:r w:rsidR="00B657DD" w:rsidRPr="00B34FFB">
        <w:rPr>
          <w:rFonts w:ascii="Arial" w:hAnsi="Arial" w:cs="Arial"/>
        </w:rPr>
        <w:t xml:space="preserve"> money</w:t>
      </w:r>
      <w:r w:rsidR="001C1E8F" w:rsidRPr="00B34FFB">
        <w:rPr>
          <w:rFonts w:ascii="Arial" w:hAnsi="Arial" w:cs="Arial"/>
        </w:rPr>
        <w:t xml:space="preserve"> for </w:t>
      </w:r>
      <w:r w:rsidR="006E7B8B" w:rsidRPr="00B34FFB">
        <w:rPr>
          <w:rFonts w:ascii="Arial" w:hAnsi="Arial" w:cs="Arial"/>
        </w:rPr>
        <w:t>trainin</w:t>
      </w:r>
      <w:r w:rsidR="007F21B1" w:rsidRPr="00B34FFB">
        <w:rPr>
          <w:rFonts w:ascii="Arial" w:hAnsi="Arial" w:cs="Arial"/>
        </w:rPr>
        <w:t>g</w:t>
      </w:r>
      <w:r w:rsidR="00B657DD" w:rsidRPr="00B34FFB">
        <w:rPr>
          <w:rFonts w:ascii="Arial" w:hAnsi="Arial" w:cs="Arial"/>
        </w:rPr>
        <w:t xml:space="preserve"> </w:t>
      </w:r>
      <w:r w:rsidR="001C1E8F" w:rsidRPr="00B34FFB">
        <w:rPr>
          <w:rFonts w:ascii="Arial" w:hAnsi="Arial" w:cs="Arial"/>
        </w:rPr>
        <w:t>could be used?</w:t>
      </w:r>
      <w:r w:rsidRPr="00B34FFB">
        <w:rPr>
          <w:rFonts w:ascii="Arial" w:hAnsi="Arial" w:cs="Arial"/>
        </w:rPr>
        <w:t xml:space="preserve"> </w:t>
      </w:r>
    </w:p>
    <w:p w14:paraId="0AF23015" w14:textId="48019013" w:rsidR="00B657DD" w:rsidRPr="00B34FFB" w:rsidRDefault="0066228B" w:rsidP="006E7B8B">
      <w:pPr>
        <w:pStyle w:val="ListParagraph"/>
        <w:numPr>
          <w:ilvl w:val="0"/>
          <w:numId w:val="6"/>
        </w:numPr>
        <w:rPr>
          <w:rFonts w:ascii="Arial" w:hAnsi="Arial" w:cs="Arial"/>
        </w:rPr>
      </w:pPr>
      <w:r w:rsidRPr="00B34FFB">
        <w:rPr>
          <w:rFonts w:ascii="Arial" w:hAnsi="Arial" w:cs="Arial"/>
        </w:rPr>
        <w:t xml:space="preserve">Alan Marchbank: </w:t>
      </w:r>
      <w:r w:rsidR="00B657DD" w:rsidRPr="00B34FFB">
        <w:rPr>
          <w:rFonts w:ascii="Arial" w:hAnsi="Arial" w:cs="Arial"/>
        </w:rPr>
        <w:t xml:space="preserve">Is it shortage of money or resources that is the </w:t>
      </w:r>
      <w:r w:rsidRPr="00B34FFB">
        <w:rPr>
          <w:rFonts w:ascii="Arial" w:hAnsi="Arial" w:cs="Arial"/>
        </w:rPr>
        <w:t>problem?</w:t>
      </w:r>
    </w:p>
    <w:p w14:paraId="06142A44" w14:textId="16A53282" w:rsidR="0066228B" w:rsidRPr="00B34FFB" w:rsidRDefault="0066228B" w:rsidP="0066228B">
      <w:pPr>
        <w:rPr>
          <w:rFonts w:ascii="Arial" w:hAnsi="Arial" w:cs="Arial"/>
        </w:rPr>
      </w:pPr>
      <w:r w:rsidRPr="00B34FFB">
        <w:rPr>
          <w:rFonts w:ascii="Arial" w:hAnsi="Arial" w:cs="Arial"/>
        </w:rPr>
        <w:t xml:space="preserve">Stuart Gibson – it is </w:t>
      </w:r>
      <w:r w:rsidR="003E456C" w:rsidRPr="00B34FFB">
        <w:rPr>
          <w:rFonts w:ascii="Arial" w:hAnsi="Arial" w:cs="Arial"/>
        </w:rPr>
        <w:t xml:space="preserve">the capacity of volunteer </w:t>
      </w:r>
      <w:r w:rsidRPr="00B34FFB">
        <w:rPr>
          <w:rFonts w:ascii="Arial" w:hAnsi="Arial" w:cs="Arial"/>
        </w:rPr>
        <w:t>resources, not funding</w:t>
      </w:r>
      <w:r w:rsidR="00DF3F7B" w:rsidRPr="00B34FFB">
        <w:rPr>
          <w:rFonts w:ascii="Arial" w:hAnsi="Arial" w:cs="Arial"/>
        </w:rPr>
        <w:t xml:space="preserve"> </w:t>
      </w:r>
      <w:r w:rsidR="003E456C" w:rsidRPr="00B34FFB">
        <w:rPr>
          <w:rFonts w:ascii="Arial" w:hAnsi="Arial" w:cs="Arial"/>
        </w:rPr>
        <w:t>–</w:t>
      </w:r>
      <w:r w:rsidR="00DF3F7B" w:rsidRPr="00B34FFB">
        <w:rPr>
          <w:rFonts w:ascii="Arial" w:hAnsi="Arial" w:cs="Arial"/>
        </w:rPr>
        <w:t xml:space="preserve"> </w:t>
      </w:r>
      <w:r w:rsidR="003E456C" w:rsidRPr="00B34FFB">
        <w:rPr>
          <w:rFonts w:ascii="Arial" w:hAnsi="Arial" w:cs="Arial"/>
        </w:rPr>
        <w:t xml:space="preserve">e.g. the requirement for a Steeple Aston Course </w:t>
      </w:r>
      <w:r w:rsidR="00256EA6" w:rsidRPr="00B34FFB">
        <w:rPr>
          <w:rFonts w:ascii="Arial" w:hAnsi="Arial" w:cs="Arial"/>
        </w:rPr>
        <w:t>coordinator</w:t>
      </w:r>
    </w:p>
    <w:p w14:paraId="4ACEA618" w14:textId="1E9A3988" w:rsidR="00256EA6" w:rsidRPr="00B34FFB" w:rsidRDefault="00256EA6" w:rsidP="00256EA6">
      <w:pPr>
        <w:pStyle w:val="ListParagraph"/>
        <w:numPr>
          <w:ilvl w:val="0"/>
          <w:numId w:val="6"/>
        </w:numPr>
        <w:rPr>
          <w:rFonts w:ascii="Arial" w:hAnsi="Arial" w:cs="Arial"/>
        </w:rPr>
      </w:pPr>
      <w:r w:rsidRPr="00B34FFB">
        <w:rPr>
          <w:rFonts w:ascii="Arial" w:hAnsi="Arial" w:cs="Arial"/>
        </w:rPr>
        <w:t xml:space="preserve">Jon Chamberlain: perhaps the PR &amp; Comms officer could </w:t>
      </w:r>
      <w:r w:rsidR="0047217E" w:rsidRPr="00B34FFB">
        <w:rPr>
          <w:rFonts w:ascii="Arial" w:hAnsi="Arial" w:cs="Arial"/>
        </w:rPr>
        <w:t>investigate possibilities.</w:t>
      </w:r>
    </w:p>
    <w:p w14:paraId="31748205" w14:textId="77777777" w:rsidR="002727F5" w:rsidRPr="00B34FFB" w:rsidRDefault="002727F5" w:rsidP="00923C5E">
      <w:pPr>
        <w:ind w:left="1080" w:hanging="720"/>
        <w:rPr>
          <w:rFonts w:ascii="Arial" w:hAnsi="Arial" w:cs="Arial"/>
        </w:rPr>
      </w:pPr>
    </w:p>
    <w:p w14:paraId="447D0391" w14:textId="35083C97" w:rsidR="0047217E" w:rsidRPr="0028793F" w:rsidRDefault="00923C5E" w:rsidP="000D1931">
      <w:pPr>
        <w:rPr>
          <w:rFonts w:ascii="Arial" w:hAnsi="Arial" w:cs="Arial"/>
          <w:b/>
          <w:bCs/>
        </w:rPr>
      </w:pPr>
      <w:r w:rsidRPr="0028793F">
        <w:rPr>
          <w:rFonts w:ascii="Arial" w:hAnsi="Arial" w:cs="Arial"/>
          <w:b/>
          <w:bCs/>
        </w:rPr>
        <w:t xml:space="preserve">11. AOB </w:t>
      </w:r>
    </w:p>
    <w:p w14:paraId="64ADF3A7" w14:textId="1612E5FE" w:rsidR="0047217E" w:rsidRPr="00B34FFB" w:rsidRDefault="00600E15" w:rsidP="002609C2">
      <w:pPr>
        <w:rPr>
          <w:rFonts w:ascii="Arial" w:hAnsi="Arial" w:cs="Arial"/>
        </w:rPr>
      </w:pPr>
      <w:r w:rsidRPr="00B34FFB">
        <w:rPr>
          <w:rFonts w:ascii="Arial" w:hAnsi="Arial" w:cs="Arial"/>
        </w:rPr>
        <w:t>S</w:t>
      </w:r>
      <w:r w:rsidR="00E41DF0" w:rsidRPr="00B34FFB">
        <w:rPr>
          <w:rFonts w:ascii="Arial" w:hAnsi="Arial" w:cs="Arial"/>
        </w:rPr>
        <w:t xml:space="preserve">tuart Gibson: </w:t>
      </w:r>
      <w:r w:rsidRPr="00B34FFB">
        <w:rPr>
          <w:rFonts w:ascii="Arial" w:hAnsi="Arial" w:cs="Arial"/>
        </w:rPr>
        <w:t>M</w:t>
      </w:r>
      <w:r w:rsidR="00E41DF0" w:rsidRPr="00B34FFB">
        <w:rPr>
          <w:rFonts w:ascii="Arial" w:hAnsi="Arial" w:cs="Arial"/>
        </w:rPr>
        <w:t>embermojo</w:t>
      </w:r>
      <w:r w:rsidR="002609C2" w:rsidRPr="00B34FFB">
        <w:rPr>
          <w:rFonts w:ascii="Arial" w:hAnsi="Arial" w:cs="Arial"/>
        </w:rPr>
        <w:t>. Stuart thanked the membership team profusely for their dedicated work: Jan Glen, Jenny Bennett and Richard Stanworth in particular</w:t>
      </w:r>
      <w:r w:rsidR="00C46AB0" w:rsidRPr="00B34FFB">
        <w:rPr>
          <w:rFonts w:ascii="Arial" w:hAnsi="Arial" w:cs="Arial"/>
        </w:rPr>
        <w:t>.</w:t>
      </w:r>
    </w:p>
    <w:p w14:paraId="52A0D7BA" w14:textId="093F7CA6" w:rsidR="002B7BC2" w:rsidRPr="00B34FFB" w:rsidRDefault="002609C2" w:rsidP="00AD0128">
      <w:pPr>
        <w:rPr>
          <w:rFonts w:ascii="Arial" w:hAnsi="Arial" w:cs="Arial"/>
        </w:rPr>
      </w:pPr>
      <w:r w:rsidRPr="00B34FFB">
        <w:rPr>
          <w:rFonts w:ascii="Arial" w:hAnsi="Arial" w:cs="Arial"/>
        </w:rPr>
        <w:t>The i</w:t>
      </w:r>
      <w:r w:rsidR="005E5B39" w:rsidRPr="00B34FFB">
        <w:rPr>
          <w:rFonts w:ascii="Arial" w:hAnsi="Arial" w:cs="Arial"/>
        </w:rPr>
        <w:t>nitial objectives</w:t>
      </w:r>
      <w:r w:rsidR="00AD0128" w:rsidRPr="00B34FFB">
        <w:rPr>
          <w:rFonts w:ascii="Arial" w:hAnsi="Arial" w:cs="Arial"/>
        </w:rPr>
        <w:t xml:space="preserve"> have been met</w:t>
      </w:r>
      <w:r w:rsidR="0028793F">
        <w:rPr>
          <w:rFonts w:ascii="Arial" w:hAnsi="Arial" w:cs="Arial"/>
        </w:rPr>
        <w:t>:</w:t>
      </w:r>
      <w:r w:rsidR="00AD0128" w:rsidRPr="00B34FFB">
        <w:rPr>
          <w:rFonts w:ascii="Arial" w:hAnsi="Arial" w:cs="Arial"/>
        </w:rPr>
        <w:t xml:space="preserve">                                                                                                                               T</w:t>
      </w:r>
      <w:r w:rsidR="005E5B39" w:rsidRPr="00B34FFB">
        <w:rPr>
          <w:rFonts w:ascii="Arial" w:hAnsi="Arial" w:cs="Arial"/>
        </w:rPr>
        <w:t>o hav</w:t>
      </w:r>
      <w:r w:rsidR="00AD0128" w:rsidRPr="00B34FFB">
        <w:rPr>
          <w:rFonts w:ascii="Arial" w:hAnsi="Arial" w:cs="Arial"/>
        </w:rPr>
        <w:t xml:space="preserve">e a </w:t>
      </w:r>
      <w:r w:rsidR="005E5B39" w:rsidRPr="00B34FFB">
        <w:rPr>
          <w:rFonts w:ascii="Arial" w:hAnsi="Arial" w:cs="Arial"/>
        </w:rPr>
        <w:t>list of members</w:t>
      </w:r>
      <w:r w:rsidR="00AD0128" w:rsidRPr="00B34FFB">
        <w:rPr>
          <w:rFonts w:ascii="Arial" w:hAnsi="Arial" w:cs="Arial"/>
        </w:rPr>
        <w:t xml:space="preserve">                                                                                                                                                      </w:t>
      </w:r>
      <w:proofErr w:type="gramStart"/>
      <w:r w:rsidR="005E5B39" w:rsidRPr="00B34FFB">
        <w:rPr>
          <w:rFonts w:ascii="Arial" w:hAnsi="Arial" w:cs="Arial"/>
        </w:rPr>
        <w:t>To</w:t>
      </w:r>
      <w:proofErr w:type="gramEnd"/>
      <w:r w:rsidR="005E5B39" w:rsidRPr="00B34FFB">
        <w:rPr>
          <w:rFonts w:ascii="Arial" w:hAnsi="Arial" w:cs="Arial"/>
        </w:rPr>
        <w:t xml:space="preserve"> improve on communications</w:t>
      </w:r>
    </w:p>
    <w:p w14:paraId="5F6FEFCD" w14:textId="795FD907" w:rsidR="003E050B" w:rsidRPr="00B34FFB" w:rsidRDefault="003E050B" w:rsidP="00AD0128">
      <w:pPr>
        <w:rPr>
          <w:rFonts w:ascii="Arial" w:hAnsi="Arial" w:cs="Arial"/>
        </w:rPr>
      </w:pPr>
      <w:r w:rsidRPr="00B34FFB">
        <w:rPr>
          <w:rFonts w:ascii="Arial" w:hAnsi="Arial" w:cs="Arial"/>
        </w:rPr>
        <w:t>Thanks to Branches for gathering the data</w:t>
      </w:r>
      <w:r w:rsidR="002B7BC2" w:rsidRPr="00B34FFB">
        <w:rPr>
          <w:rFonts w:ascii="Arial" w:hAnsi="Arial" w:cs="Arial"/>
        </w:rPr>
        <w:t>.</w:t>
      </w:r>
      <w:r w:rsidR="00B623C9" w:rsidRPr="00B34FFB">
        <w:rPr>
          <w:rFonts w:ascii="Arial" w:hAnsi="Arial" w:cs="Arial"/>
        </w:rPr>
        <w:t xml:space="preserve"> Some issues have </w:t>
      </w:r>
      <w:proofErr w:type="gramStart"/>
      <w:r w:rsidR="00B623C9" w:rsidRPr="00B34FFB">
        <w:rPr>
          <w:rFonts w:ascii="Arial" w:hAnsi="Arial" w:cs="Arial"/>
        </w:rPr>
        <w:t>arisen</w:t>
      </w:r>
      <w:r w:rsidR="00821100" w:rsidRPr="00B34FFB">
        <w:rPr>
          <w:rFonts w:ascii="Arial" w:hAnsi="Arial" w:cs="Arial"/>
        </w:rPr>
        <w:t>,</w:t>
      </w:r>
      <w:proofErr w:type="gramEnd"/>
      <w:r w:rsidR="00B623C9" w:rsidRPr="00B34FFB">
        <w:rPr>
          <w:rFonts w:ascii="Arial" w:hAnsi="Arial" w:cs="Arial"/>
        </w:rPr>
        <w:t xml:space="preserve"> </w:t>
      </w:r>
      <w:r w:rsidR="004C44E4" w:rsidRPr="00B34FFB">
        <w:rPr>
          <w:rFonts w:ascii="Arial" w:hAnsi="Arial" w:cs="Arial"/>
        </w:rPr>
        <w:t>solutions are being managed</w:t>
      </w:r>
      <w:r w:rsidR="00CB771A" w:rsidRPr="00B34FFB">
        <w:rPr>
          <w:rFonts w:ascii="Arial" w:hAnsi="Arial" w:cs="Arial"/>
        </w:rPr>
        <w:t xml:space="preserve">. </w:t>
      </w:r>
      <w:r w:rsidR="00821100" w:rsidRPr="00B34FFB">
        <w:rPr>
          <w:rFonts w:ascii="Arial" w:hAnsi="Arial" w:cs="Arial"/>
        </w:rPr>
        <w:t xml:space="preserve">                                                                                                                                                </w:t>
      </w:r>
      <w:r w:rsidR="00CB771A" w:rsidRPr="00B34FFB">
        <w:rPr>
          <w:rFonts w:ascii="Arial" w:hAnsi="Arial" w:cs="Arial"/>
        </w:rPr>
        <w:t>The Branches work in different ways and it has become obvious that some standardisation</w:t>
      </w:r>
      <w:r w:rsidR="00281934" w:rsidRPr="00B34FFB">
        <w:rPr>
          <w:rFonts w:ascii="Arial" w:hAnsi="Arial" w:cs="Arial"/>
        </w:rPr>
        <w:t>, for example terminolog</w:t>
      </w:r>
      <w:r w:rsidR="00C20E0C" w:rsidRPr="00B34FFB">
        <w:rPr>
          <w:rFonts w:ascii="Arial" w:hAnsi="Arial" w:cs="Arial"/>
        </w:rPr>
        <w:t>y will be advisabl</w:t>
      </w:r>
      <w:r w:rsidR="00496F7E" w:rsidRPr="00B34FFB">
        <w:rPr>
          <w:rFonts w:ascii="Arial" w:hAnsi="Arial" w:cs="Arial"/>
        </w:rPr>
        <w:t>e.</w:t>
      </w:r>
    </w:p>
    <w:p w14:paraId="19D3FCCD" w14:textId="08BA65D5" w:rsidR="00341088" w:rsidRPr="000D1931" w:rsidRDefault="00496F7E" w:rsidP="00B573CD">
      <w:pPr>
        <w:rPr>
          <w:rFonts w:ascii="Arial" w:hAnsi="Arial" w:cs="Arial"/>
        </w:rPr>
      </w:pPr>
      <w:r w:rsidRPr="00B34FFB">
        <w:rPr>
          <w:rFonts w:ascii="Arial" w:hAnsi="Arial" w:cs="Arial"/>
        </w:rPr>
        <w:t xml:space="preserve">There were a variety of Membermojo related queries from committee members </w:t>
      </w:r>
      <w:r w:rsidR="001139B6" w:rsidRPr="00B34FFB">
        <w:rPr>
          <w:rFonts w:ascii="Arial" w:hAnsi="Arial" w:cs="Arial"/>
        </w:rPr>
        <w:t>all of which were addressed individually</w:t>
      </w:r>
      <w:r w:rsidR="00353F93" w:rsidRPr="00B34FFB">
        <w:rPr>
          <w:rFonts w:ascii="Arial" w:hAnsi="Arial" w:cs="Arial"/>
        </w:rPr>
        <w:t>,</w:t>
      </w:r>
      <w:r w:rsidR="00874733" w:rsidRPr="00B34FFB">
        <w:rPr>
          <w:rFonts w:ascii="Arial" w:hAnsi="Arial" w:cs="Arial"/>
        </w:rPr>
        <w:t xml:space="preserve"> during and after the meeting. The </w:t>
      </w:r>
      <w:r w:rsidR="006B04B5" w:rsidRPr="00B34FFB">
        <w:rPr>
          <w:rFonts w:ascii="Arial" w:hAnsi="Arial" w:cs="Arial"/>
        </w:rPr>
        <w:t xml:space="preserve">benefits of the Membermojo system were </w:t>
      </w:r>
      <w:r w:rsidR="00353F93" w:rsidRPr="00B34FFB">
        <w:rPr>
          <w:rFonts w:ascii="Arial" w:hAnsi="Arial" w:cs="Arial"/>
        </w:rPr>
        <w:t>r</w:t>
      </w:r>
      <w:r w:rsidR="006B04B5" w:rsidRPr="00B34FFB">
        <w:rPr>
          <w:rFonts w:ascii="Arial" w:hAnsi="Arial" w:cs="Arial"/>
        </w:rPr>
        <w:t xml:space="preserve">ecognised as were the </w:t>
      </w:r>
      <w:r w:rsidR="00353F93" w:rsidRPr="00B34FFB">
        <w:rPr>
          <w:rFonts w:ascii="Arial" w:hAnsi="Arial" w:cs="Arial"/>
        </w:rPr>
        <w:t xml:space="preserve">disadvantages perceived by some of the Branch secretaries. It was emphasised that Membermojo is essentially a membership database </w:t>
      </w:r>
      <w:r w:rsidR="00B573CD" w:rsidRPr="00B34FFB">
        <w:rPr>
          <w:rFonts w:ascii="Arial" w:hAnsi="Arial" w:cs="Arial"/>
        </w:rPr>
        <w:t>system</w:t>
      </w:r>
      <w:r w:rsidR="00353F93" w:rsidRPr="00B34FFB">
        <w:rPr>
          <w:rFonts w:ascii="Arial" w:hAnsi="Arial" w:cs="Arial"/>
        </w:rPr>
        <w:t xml:space="preserve"> and not an email system </w:t>
      </w:r>
      <w:r w:rsidR="00B3150E" w:rsidRPr="00B34FFB">
        <w:rPr>
          <w:rFonts w:ascii="Arial" w:hAnsi="Arial" w:cs="Arial"/>
        </w:rPr>
        <w:t xml:space="preserve">and the MM team continue to explore, adjust and improve </w:t>
      </w:r>
      <w:r w:rsidR="00B573CD" w:rsidRPr="00B34FFB">
        <w:rPr>
          <w:rFonts w:ascii="Arial" w:hAnsi="Arial" w:cs="Arial"/>
        </w:rPr>
        <w:t>administration opportunities.</w:t>
      </w:r>
      <w:r w:rsidR="002B7BC2" w:rsidRPr="000D1931">
        <w:rPr>
          <w:rFonts w:ascii="Arial" w:hAnsi="Arial" w:cs="Arial"/>
          <w:b/>
          <w:bCs/>
        </w:rPr>
        <w:t xml:space="preserve">                                                                                                                                               </w:t>
      </w:r>
    </w:p>
    <w:p w14:paraId="7807ECA0" w14:textId="639DB369" w:rsidR="00923C5E" w:rsidRPr="00B34FFB" w:rsidRDefault="00923C5E" w:rsidP="00B34FFB">
      <w:pPr>
        <w:rPr>
          <w:rFonts w:ascii="Arial" w:hAnsi="Arial" w:cs="Arial"/>
        </w:rPr>
      </w:pPr>
      <w:r w:rsidRPr="000D1931">
        <w:rPr>
          <w:rFonts w:ascii="Arial" w:hAnsi="Arial" w:cs="Arial"/>
          <w:b/>
          <w:bCs/>
        </w:rPr>
        <w:t>12. Concluding vote of thanks</w:t>
      </w:r>
      <w:r w:rsidR="00AF07EF" w:rsidRPr="00B34FFB">
        <w:rPr>
          <w:rFonts w:ascii="Arial" w:hAnsi="Arial" w:cs="Arial"/>
        </w:rPr>
        <w:t xml:space="preserve"> </w:t>
      </w:r>
      <w:r w:rsidR="00B573CD" w:rsidRPr="00B34FFB">
        <w:rPr>
          <w:rFonts w:ascii="Arial" w:hAnsi="Arial" w:cs="Arial"/>
        </w:rPr>
        <w:t>to the N</w:t>
      </w:r>
      <w:r w:rsidR="00AF07EF" w:rsidRPr="00B34FFB">
        <w:rPr>
          <w:rFonts w:ascii="Arial" w:hAnsi="Arial" w:cs="Arial"/>
        </w:rPr>
        <w:t>ewbury</w:t>
      </w:r>
      <w:r w:rsidR="00B573CD" w:rsidRPr="00B34FFB">
        <w:rPr>
          <w:rFonts w:ascii="Arial" w:hAnsi="Arial" w:cs="Arial"/>
        </w:rPr>
        <w:t xml:space="preserve"> Branch for the meeting arrangements and </w:t>
      </w:r>
      <w:r w:rsidR="00B34FFB" w:rsidRPr="00B34FFB">
        <w:rPr>
          <w:rFonts w:ascii="Arial" w:hAnsi="Arial" w:cs="Arial"/>
        </w:rPr>
        <w:t>refreshments.</w:t>
      </w:r>
    </w:p>
    <w:p w14:paraId="53CFB195" w14:textId="630DA1CC" w:rsidR="00664124" w:rsidRPr="00B34FFB" w:rsidRDefault="00664124">
      <w:pPr>
        <w:rPr>
          <w:rFonts w:ascii="Arial" w:hAnsi="Arial" w:cs="Arial"/>
        </w:rPr>
      </w:pPr>
    </w:p>
    <w:sectPr w:rsidR="00664124" w:rsidRPr="00B34F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575C" w14:textId="77777777" w:rsidR="00A5742D" w:rsidRDefault="00A5742D" w:rsidP="00F6355F">
      <w:pPr>
        <w:spacing w:after="0" w:line="240" w:lineRule="auto"/>
      </w:pPr>
      <w:r>
        <w:separator/>
      </w:r>
    </w:p>
  </w:endnote>
  <w:endnote w:type="continuationSeparator" w:id="0">
    <w:p w14:paraId="771CCCB0" w14:textId="77777777" w:rsidR="00A5742D" w:rsidRDefault="00A5742D" w:rsidP="00F6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218A" w14:textId="77777777" w:rsidR="00F6355F" w:rsidRDefault="00F6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F3DF" w14:textId="77777777" w:rsidR="00F6355F" w:rsidRDefault="00F63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38EF" w14:textId="77777777" w:rsidR="00F6355F" w:rsidRDefault="00F6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B0DB" w14:textId="77777777" w:rsidR="00A5742D" w:rsidRDefault="00A5742D" w:rsidP="00F6355F">
      <w:pPr>
        <w:spacing w:after="0" w:line="240" w:lineRule="auto"/>
      </w:pPr>
      <w:r>
        <w:separator/>
      </w:r>
    </w:p>
  </w:footnote>
  <w:footnote w:type="continuationSeparator" w:id="0">
    <w:p w14:paraId="5C8350C8" w14:textId="77777777" w:rsidR="00A5742D" w:rsidRDefault="00A5742D" w:rsidP="00F6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7C98" w14:textId="502D0D2D" w:rsidR="00F6355F" w:rsidRDefault="00F63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8AB7" w14:textId="6B5F4A11" w:rsidR="00F6355F" w:rsidRDefault="00F63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4DE6" w14:textId="11038C61" w:rsidR="00F6355F" w:rsidRDefault="00F63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C72"/>
    <w:multiLevelType w:val="hybridMultilevel"/>
    <w:tmpl w:val="F05CA776"/>
    <w:lvl w:ilvl="0" w:tplc="F39A056C">
      <w:start w:val="1"/>
      <w:numFmt w:val="lowerLetter"/>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EE50ED"/>
    <w:multiLevelType w:val="hybridMultilevel"/>
    <w:tmpl w:val="B9B4B13A"/>
    <w:lvl w:ilvl="0" w:tplc="C64AC2F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65602"/>
    <w:multiLevelType w:val="hybridMultilevel"/>
    <w:tmpl w:val="99C6BE00"/>
    <w:lvl w:ilvl="0" w:tplc="EAA8EF2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E577E"/>
    <w:multiLevelType w:val="hybridMultilevel"/>
    <w:tmpl w:val="A15009F8"/>
    <w:lvl w:ilvl="0" w:tplc="1B22630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A374720"/>
    <w:multiLevelType w:val="hybridMultilevel"/>
    <w:tmpl w:val="B8B0B59A"/>
    <w:lvl w:ilvl="0" w:tplc="5E30C71A">
      <w:start w:val="1"/>
      <w:numFmt w:val="decimal"/>
      <w:lvlText w:val="%1."/>
      <w:lvlJc w:val="left"/>
      <w:pPr>
        <w:ind w:left="644" w:hanging="360"/>
      </w:pPr>
      <w:rPr>
        <w:rFonts w:ascii="Arial" w:eastAsiaTheme="minorHAnsi" w:hAnsi="Arial" w:cs="Arial"/>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E3DEE"/>
    <w:multiLevelType w:val="hybridMultilevel"/>
    <w:tmpl w:val="60564102"/>
    <w:lvl w:ilvl="0" w:tplc="0BCCEF4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4427A"/>
    <w:multiLevelType w:val="hybridMultilevel"/>
    <w:tmpl w:val="13CA7674"/>
    <w:lvl w:ilvl="0" w:tplc="FFFFFFFF">
      <w:start w:val="1"/>
      <w:numFmt w:val="lowerLetter"/>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9286303"/>
    <w:multiLevelType w:val="hybridMultilevel"/>
    <w:tmpl w:val="C116F8C2"/>
    <w:lvl w:ilvl="0" w:tplc="02585FBA">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129C6"/>
    <w:multiLevelType w:val="hybridMultilevel"/>
    <w:tmpl w:val="AC9E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24DBE"/>
    <w:multiLevelType w:val="hybridMultilevel"/>
    <w:tmpl w:val="F9B08976"/>
    <w:lvl w:ilvl="0" w:tplc="DE922D6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EE13E6"/>
    <w:multiLevelType w:val="hybridMultilevel"/>
    <w:tmpl w:val="244851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73AD73A5"/>
    <w:multiLevelType w:val="hybridMultilevel"/>
    <w:tmpl w:val="4406134A"/>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899793">
    <w:abstractNumId w:val="4"/>
  </w:num>
  <w:num w:numId="2" w16cid:durableId="1937445001">
    <w:abstractNumId w:val="0"/>
  </w:num>
  <w:num w:numId="3" w16cid:durableId="763723457">
    <w:abstractNumId w:val="3"/>
  </w:num>
  <w:num w:numId="4" w16cid:durableId="1998150167">
    <w:abstractNumId w:val="6"/>
  </w:num>
  <w:num w:numId="5" w16cid:durableId="1625310009">
    <w:abstractNumId w:val="11"/>
  </w:num>
  <w:num w:numId="6" w16cid:durableId="2107770391">
    <w:abstractNumId w:val="8"/>
  </w:num>
  <w:num w:numId="7" w16cid:durableId="290139490">
    <w:abstractNumId w:val="10"/>
  </w:num>
  <w:num w:numId="8" w16cid:durableId="447896144">
    <w:abstractNumId w:val="7"/>
  </w:num>
  <w:num w:numId="9" w16cid:durableId="977955903">
    <w:abstractNumId w:val="2"/>
  </w:num>
  <w:num w:numId="10" w16cid:durableId="1809279629">
    <w:abstractNumId w:val="9"/>
  </w:num>
  <w:num w:numId="11" w16cid:durableId="889651648">
    <w:abstractNumId w:val="1"/>
  </w:num>
  <w:num w:numId="12" w16cid:durableId="1939825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5E"/>
    <w:rsid w:val="000013B7"/>
    <w:rsid w:val="000019F9"/>
    <w:rsid w:val="000109A3"/>
    <w:rsid w:val="00015854"/>
    <w:rsid w:val="000160E7"/>
    <w:rsid w:val="000208A8"/>
    <w:rsid w:val="00021DBE"/>
    <w:rsid w:val="0003537F"/>
    <w:rsid w:val="00037578"/>
    <w:rsid w:val="000375B5"/>
    <w:rsid w:val="00060253"/>
    <w:rsid w:val="00064C5F"/>
    <w:rsid w:val="0006729D"/>
    <w:rsid w:val="000751F1"/>
    <w:rsid w:val="00084CF1"/>
    <w:rsid w:val="000B0B8F"/>
    <w:rsid w:val="000B756A"/>
    <w:rsid w:val="000D1931"/>
    <w:rsid w:val="000E1A94"/>
    <w:rsid w:val="000E2CB7"/>
    <w:rsid w:val="000E4265"/>
    <w:rsid w:val="000E74B7"/>
    <w:rsid w:val="000F4652"/>
    <w:rsid w:val="00104987"/>
    <w:rsid w:val="00105F48"/>
    <w:rsid w:val="001139B6"/>
    <w:rsid w:val="00116607"/>
    <w:rsid w:val="001231CA"/>
    <w:rsid w:val="0012415A"/>
    <w:rsid w:val="00153A04"/>
    <w:rsid w:val="00154448"/>
    <w:rsid w:val="00162224"/>
    <w:rsid w:val="00164741"/>
    <w:rsid w:val="00164B41"/>
    <w:rsid w:val="001778B9"/>
    <w:rsid w:val="00180E40"/>
    <w:rsid w:val="0018636F"/>
    <w:rsid w:val="00190650"/>
    <w:rsid w:val="0019470B"/>
    <w:rsid w:val="001B05FC"/>
    <w:rsid w:val="001B1BE9"/>
    <w:rsid w:val="001C1E8F"/>
    <w:rsid w:val="001D5ECE"/>
    <w:rsid w:val="001E260D"/>
    <w:rsid w:val="001E570D"/>
    <w:rsid w:val="001E791E"/>
    <w:rsid w:val="001F44D7"/>
    <w:rsid w:val="001F4F53"/>
    <w:rsid w:val="002052F5"/>
    <w:rsid w:val="0020588E"/>
    <w:rsid w:val="002158D4"/>
    <w:rsid w:val="00217FF7"/>
    <w:rsid w:val="002207FB"/>
    <w:rsid w:val="00234642"/>
    <w:rsid w:val="002402F4"/>
    <w:rsid w:val="00242FC6"/>
    <w:rsid w:val="00243990"/>
    <w:rsid w:val="002445E0"/>
    <w:rsid w:val="00244B53"/>
    <w:rsid w:val="0025057D"/>
    <w:rsid w:val="00256EA6"/>
    <w:rsid w:val="002609C2"/>
    <w:rsid w:val="0026568C"/>
    <w:rsid w:val="00266824"/>
    <w:rsid w:val="002727F5"/>
    <w:rsid w:val="00273771"/>
    <w:rsid w:val="00281934"/>
    <w:rsid w:val="0028740A"/>
    <w:rsid w:val="0028793F"/>
    <w:rsid w:val="002911D7"/>
    <w:rsid w:val="002924C7"/>
    <w:rsid w:val="002951F7"/>
    <w:rsid w:val="002A20CA"/>
    <w:rsid w:val="002A7463"/>
    <w:rsid w:val="002A76F6"/>
    <w:rsid w:val="002B0E9F"/>
    <w:rsid w:val="002B7BC2"/>
    <w:rsid w:val="002C0203"/>
    <w:rsid w:val="002D2383"/>
    <w:rsid w:val="002D3EC5"/>
    <w:rsid w:val="002D4CBE"/>
    <w:rsid w:val="002D520D"/>
    <w:rsid w:val="002E6465"/>
    <w:rsid w:val="00314B14"/>
    <w:rsid w:val="00315FAC"/>
    <w:rsid w:val="00325C71"/>
    <w:rsid w:val="003343C7"/>
    <w:rsid w:val="00341088"/>
    <w:rsid w:val="00342585"/>
    <w:rsid w:val="00350F37"/>
    <w:rsid w:val="00352F3F"/>
    <w:rsid w:val="00353F93"/>
    <w:rsid w:val="00357A3D"/>
    <w:rsid w:val="00360C08"/>
    <w:rsid w:val="00363E15"/>
    <w:rsid w:val="003745DF"/>
    <w:rsid w:val="00375549"/>
    <w:rsid w:val="00375CA1"/>
    <w:rsid w:val="00377564"/>
    <w:rsid w:val="00381B3E"/>
    <w:rsid w:val="00391C20"/>
    <w:rsid w:val="003A0868"/>
    <w:rsid w:val="003C465D"/>
    <w:rsid w:val="003E050B"/>
    <w:rsid w:val="003E456C"/>
    <w:rsid w:val="0042337C"/>
    <w:rsid w:val="00433609"/>
    <w:rsid w:val="004356C6"/>
    <w:rsid w:val="00437203"/>
    <w:rsid w:val="00447D54"/>
    <w:rsid w:val="004510A5"/>
    <w:rsid w:val="004579E9"/>
    <w:rsid w:val="00470CE3"/>
    <w:rsid w:val="0047217E"/>
    <w:rsid w:val="0047669D"/>
    <w:rsid w:val="0047791A"/>
    <w:rsid w:val="00491418"/>
    <w:rsid w:val="00496F7E"/>
    <w:rsid w:val="004A0F02"/>
    <w:rsid w:val="004A764A"/>
    <w:rsid w:val="004B5FE5"/>
    <w:rsid w:val="004B76CE"/>
    <w:rsid w:val="004C44E4"/>
    <w:rsid w:val="004C51E4"/>
    <w:rsid w:val="004E0361"/>
    <w:rsid w:val="004E5693"/>
    <w:rsid w:val="004E71A3"/>
    <w:rsid w:val="004F0115"/>
    <w:rsid w:val="004F666A"/>
    <w:rsid w:val="00506A1C"/>
    <w:rsid w:val="00530B50"/>
    <w:rsid w:val="005425CC"/>
    <w:rsid w:val="00550763"/>
    <w:rsid w:val="00556FF4"/>
    <w:rsid w:val="00565972"/>
    <w:rsid w:val="00571E49"/>
    <w:rsid w:val="00574DE1"/>
    <w:rsid w:val="005809C5"/>
    <w:rsid w:val="005875DB"/>
    <w:rsid w:val="0059293C"/>
    <w:rsid w:val="005937F0"/>
    <w:rsid w:val="00594DD0"/>
    <w:rsid w:val="005963ED"/>
    <w:rsid w:val="005967E0"/>
    <w:rsid w:val="005B1EC9"/>
    <w:rsid w:val="005E47E3"/>
    <w:rsid w:val="005E5B39"/>
    <w:rsid w:val="005F271B"/>
    <w:rsid w:val="00600E15"/>
    <w:rsid w:val="006055A0"/>
    <w:rsid w:val="00622EB3"/>
    <w:rsid w:val="00634FB6"/>
    <w:rsid w:val="00642BA0"/>
    <w:rsid w:val="00647407"/>
    <w:rsid w:val="00654242"/>
    <w:rsid w:val="0066228B"/>
    <w:rsid w:val="00664124"/>
    <w:rsid w:val="00664439"/>
    <w:rsid w:val="00667B1C"/>
    <w:rsid w:val="00681F2C"/>
    <w:rsid w:val="006952E8"/>
    <w:rsid w:val="006975A5"/>
    <w:rsid w:val="006A16BB"/>
    <w:rsid w:val="006A1722"/>
    <w:rsid w:val="006A56D5"/>
    <w:rsid w:val="006B04B5"/>
    <w:rsid w:val="006B25DB"/>
    <w:rsid w:val="006B2A07"/>
    <w:rsid w:val="006C1760"/>
    <w:rsid w:val="006D720C"/>
    <w:rsid w:val="006E7B8B"/>
    <w:rsid w:val="006F6EC1"/>
    <w:rsid w:val="00714B3A"/>
    <w:rsid w:val="007333A6"/>
    <w:rsid w:val="007349D2"/>
    <w:rsid w:val="00745729"/>
    <w:rsid w:val="00754E27"/>
    <w:rsid w:val="0075757E"/>
    <w:rsid w:val="007650A9"/>
    <w:rsid w:val="007719B5"/>
    <w:rsid w:val="007721CC"/>
    <w:rsid w:val="00793F06"/>
    <w:rsid w:val="00794A0A"/>
    <w:rsid w:val="007C52CC"/>
    <w:rsid w:val="007D6DEF"/>
    <w:rsid w:val="007E4758"/>
    <w:rsid w:val="007E5456"/>
    <w:rsid w:val="007F1B87"/>
    <w:rsid w:val="007F21B1"/>
    <w:rsid w:val="00821100"/>
    <w:rsid w:val="0083239D"/>
    <w:rsid w:val="00832C37"/>
    <w:rsid w:val="008345D3"/>
    <w:rsid w:val="0083568F"/>
    <w:rsid w:val="0084161B"/>
    <w:rsid w:val="00842F28"/>
    <w:rsid w:val="008654AC"/>
    <w:rsid w:val="00865972"/>
    <w:rsid w:val="008663C0"/>
    <w:rsid w:val="0087204E"/>
    <w:rsid w:val="008721FA"/>
    <w:rsid w:val="00874733"/>
    <w:rsid w:val="0087576F"/>
    <w:rsid w:val="00875E1B"/>
    <w:rsid w:val="00883AB5"/>
    <w:rsid w:val="00884B8A"/>
    <w:rsid w:val="008859C9"/>
    <w:rsid w:val="00885D59"/>
    <w:rsid w:val="00892958"/>
    <w:rsid w:val="00894533"/>
    <w:rsid w:val="008A02FF"/>
    <w:rsid w:val="008B3B57"/>
    <w:rsid w:val="008B4B82"/>
    <w:rsid w:val="008C1CD7"/>
    <w:rsid w:val="008C3B69"/>
    <w:rsid w:val="008C793D"/>
    <w:rsid w:val="008D23E1"/>
    <w:rsid w:val="008E010F"/>
    <w:rsid w:val="008E15C1"/>
    <w:rsid w:val="008E6259"/>
    <w:rsid w:val="008E744B"/>
    <w:rsid w:val="008F43C4"/>
    <w:rsid w:val="00903CA2"/>
    <w:rsid w:val="00911C84"/>
    <w:rsid w:val="0091600E"/>
    <w:rsid w:val="00922567"/>
    <w:rsid w:val="00923C5E"/>
    <w:rsid w:val="00951C42"/>
    <w:rsid w:val="009604E2"/>
    <w:rsid w:val="00967EE3"/>
    <w:rsid w:val="00970716"/>
    <w:rsid w:val="00972E70"/>
    <w:rsid w:val="00973433"/>
    <w:rsid w:val="00985484"/>
    <w:rsid w:val="009855D9"/>
    <w:rsid w:val="009947F3"/>
    <w:rsid w:val="0099596F"/>
    <w:rsid w:val="00996A53"/>
    <w:rsid w:val="009A23A7"/>
    <w:rsid w:val="009A2C34"/>
    <w:rsid w:val="009A4CC5"/>
    <w:rsid w:val="009A623A"/>
    <w:rsid w:val="009B271D"/>
    <w:rsid w:val="009B6A95"/>
    <w:rsid w:val="009B793C"/>
    <w:rsid w:val="009C3832"/>
    <w:rsid w:val="009D5695"/>
    <w:rsid w:val="009E1C77"/>
    <w:rsid w:val="009E298A"/>
    <w:rsid w:val="009E59DC"/>
    <w:rsid w:val="009F018C"/>
    <w:rsid w:val="009F63A8"/>
    <w:rsid w:val="00A01A25"/>
    <w:rsid w:val="00A04C0F"/>
    <w:rsid w:val="00A04F3B"/>
    <w:rsid w:val="00A0636C"/>
    <w:rsid w:val="00A10C2B"/>
    <w:rsid w:val="00A16614"/>
    <w:rsid w:val="00A16CD0"/>
    <w:rsid w:val="00A2177A"/>
    <w:rsid w:val="00A31A71"/>
    <w:rsid w:val="00A32315"/>
    <w:rsid w:val="00A407D2"/>
    <w:rsid w:val="00A5742D"/>
    <w:rsid w:val="00A61CFB"/>
    <w:rsid w:val="00A707CC"/>
    <w:rsid w:val="00A75589"/>
    <w:rsid w:val="00A76C58"/>
    <w:rsid w:val="00A81C61"/>
    <w:rsid w:val="00A92D9C"/>
    <w:rsid w:val="00A93711"/>
    <w:rsid w:val="00A9738F"/>
    <w:rsid w:val="00AA7582"/>
    <w:rsid w:val="00AA7DC6"/>
    <w:rsid w:val="00AB0A80"/>
    <w:rsid w:val="00AB2E95"/>
    <w:rsid w:val="00AB36B7"/>
    <w:rsid w:val="00AC2B4F"/>
    <w:rsid w:val="00AD0128"/>
    <w:rsid w:val="00AD4A50"/>
    <w:rsid w:val="00AE5004"/>
    <w:rsid w:val="00AE591D"/>
    <w:rsid w:val="00AE7B76"/>
    <w:rsid w:val="00AF0582"/>
    <w:rsid w:val="00AF07EF"/>
    <w:rsid w:val="00B02216"/>
    <w:rsid w:val="00B02C55"/>
    <w:rsid w:val="00B11B06"/>
    <w:rsid w:val="00B14099"/>
    <w:rsid w:val="00B149A8"/>
    <w:rsid w:val="00B3150E"/>
    <w:rsid w:val="00B34FFB"/>
    <w:rsid w:val="00B40C96"/>
    <w:rsid w:val="00B4148C"/>
    <w:rsid w:val="00B53166"/>
    <w:rsid w:val="00B573CD"/>
    <w:rsid w:val="00B623C9"/>
    <w:rsid w:val="00B64037"/>
    <w:rsid w:val="00B657DD"/>
    <w:rsid w:val="00B700AB"/>
    <w:rsid w:val="00BA05FD"/>
    <w:rsid w:val="00BA5A24"/>
    <w:rsid w:val="00BA6769"/>
    <w:rsid w:val="00BB1D9A"/>
    <w:rsid w:val="00BB3467"/>
    <w:rsid w:val="00BB7CE9"/>
    <w:rsid w:val="00BC3BB0"/>
    <w:rsid w:val="00C02164"/>
    <w:rsid w:val="00C06947"/>
    <w:rsid w:val="00C20E0C"/>
    <w:rsid w:val="00C30276"/>
    <w:rsid w:val="00C35A20"/>
    <w:rsid w:val="00C4046D"/>
    <w:rsid w:val="00C445DA"/>
    <w:rsid w:val="00C46563"/>
    <w:rsid w:val="00C46AB0"/>
    <w:rsid w:val="00C47892"/>
    <w:rsid w:val="00C92450"/>
    <w:rsid w:val="00C95449"/>
    <w:rsid w:val="00C963C2"/>
    <w:rsid w:val="00CB771A"/>
    <w:rsid w:val="00CC3339"/>
    <w:rsid w:val="00CC4214"/>
    <w:rsid w:val="00CC5BF2"/>
    <w:rsid w:val="00CD44B5"/>
    <w:rsid w:val="00CE0032"/>
    <w:rsid w:val="00CE44D6"/>
    <w:rsid w:val="00CF7539"/>
    <w:rsid w:val="00D00E53"/>
    <w:rsid w:val="00D0729A"/>
    <w:rsid w:val="00D138C1"/>
    <w:rsid w:val="00D2663A"/>
    <w:rsid w:val="00D36DFC"/>
    <w:rsid w:val="00D37960"/>
    <w:rsid w:val="00D447DB"/>
    <w:rsid w:val="00D464F1"/>
    <w:rsid w:val="00D471A4"/>
    <w:rsid w:val="00D500B7"/>
    <w:rsid w:val="00D533D0"/>
    <w:rsid w:val="00D616E3"/>
    <w:rsid w:val="00D64B21"/>
    <w:rsid w:val="00D73EB7"/>
    <w:rsid w:val="00D7688B"/>
    <w:rsid w:val="00D86429"/>
    <w:rsid w:val="00D93889"/>
    <w:rsid w:val="00D97033"/>
    <w:rsid w:val="00DA1261"/>
    <w:rsid w:val="00DA728D"/>
    <w:rsid w:val="00DB032C"/>
    <w:rsid w:val="00DC4C78"/>
    <w:rsid w:val="00DD4621"/>
    <w:rsid w:val="00DE26E8"/>
    <w:rsid w:val="00DF3F7B"/>
    <w:rsid w:val="00E03624"/>
    <w:rsid w:val="00E11911"/>
    <w:rsid w:val="00E134FD"/>
    <w:rsid w:val="00E25D32"/>
    <w:rsid w:val="00E269D4"/>
    <w:rsid w:val="00E40DBE"/>
    <w:rsid w:val="00E41DF0"/>
    <w:rsid w:val="00E42A0A"/>
    <w:rsid w:val="00E46E3E"/>
    <w:rsid w:val="00E551CF"/>
    <w:rsid w:val="00E56EB6"/>
    <w:rsid w:val="00E574B1"/>
    <w:rsid w:val="00E62730"/>
    <w:rsid w:val="00E7278E"/>
    <w:rsid w:val="00E72EC7"/>
    <w:rsid w:val="00E808F0"/>
    <w:rsid w:val="00E94670"/>
    <w:rsid w:val="00E967BC"/>
    <w:rsid w:val="00EB4E93"/>
    <w:rsid w:val="00EC05EF"/>
    <w:rsid w:val="00EC1342"/>
    <w:rsid w:val="00EE4743"/>
    <w:rsid w:val="00EF71E0"/>
    <w:rsid w:val="00F03A80"/>
    <w:rsid w:val="00F10651"/>
    <w:rsid w:val="00F255C0"/>
    <w:rsid w:val="00F61D18"/>
    <w:rsid w:val="00F6355F"/>
    <w:rsid w:val="00F6461B"/>
    <w:rsid w:val="00F77532"/>
    <w:rsid w:val="00F77EAD"/>
    <w:rsid w:val="00F80886"/>
    <w:rsid w:val="00F82CD1"/>
    <w:rsid w:val="00F97B17"/>
    <w:rsid w:val="00FB1188"/>
    <w:rsid w:val="00FB3301"/>
    <w:rsid w:val="00FC176D"/>
    <w:rsid w:val="00FC3E79"/>
    <w:rsid w:val="00FC5A0E"/>
    <w:rsid w:val="00FE0169"/>
    <w:rsid w:val="00FE1020"/>
    <w:rsid w:val="00FE22C3"/>
    <w:rsid w:val="00FE69D8"/>
    <w:rsid w:val="00FE7815"/>
    <w:rsid w:val="00FF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D3F96"/>
  <w15:chartTrackingRefBased/>
  <w15:docId w15:val="{605FF8C1-BA81-4D26-9FA4-37B41AC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5E"/>
  </w:style>
  <w:style w:type="paragraph" w:styleId="Heading1">
    <w:name w:val="heading 1"/>
    <w:basedOn w:val="Normal"/>
    <w:next w:val="Normal"/>
    <w:link w:val="Heading1Char"/>
    <w:uiPriority w:val="9"/>
    <w:qFormat/>
    <w:rsid w:val="00923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C5E"/>
    <w:rPr>
      <w:rFonts w:eastAsiaTheme="majorEastAsia" w:cstheme="majorBidi"/>
      <w:color w:val="272727" w:themeColor="text1" w:themeTint="D8"/>
    </w:rPr>
  </w:style>
  <w:style w:type="paragraph" w:styleId="Title">
    <w:name w:val="Title"/>
    <w:basedOn w:val="Normal"/>
    <w:next w:val="Normal"/>
    <w:link w:val="TitleChar"/>
    <w:uiPriority w:val="10"/>
    <w:qFormat/>
    <w:rsid w:val="0092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C5E"/>
    <w:pPr>
      <w:spacing w:before="160"/>
      <w:jc w:val="center"/>
    </w:pPr>
    <w:rPr>
      <w:i/>
      <w:iCs/>
      <w:color w:val="404040" w:themeColor="text1" w:themeTint="BF"/>
    </w:rPr>
  </w:style>
  <w:style w:type="character" w:customStyle="1" w:styleId="QuoteChar">
    <w:name w:val="Quote Char"/>
    <w:basedOn w:val="DefaultParagraphFont"/>
    <w:link w:val="Quote"/>
    <w:uiPriority w:val="29"/>
    <w:rsid w:val="00923C5E"/>
    <w:rPr>
      <w:i/>
      <w:iCs/>
      <w:color w:val="404040" w:themeColor="text1" w:themeTint="BF"/>
    </w:rPr>
  </w:style>
  <w:style w:type="paragraph" w:styleId="ListParagraph">
    <w:name w:val="List Paragraph"/>
    <w:basedOn w:val="Normal"/>
    <w:uiPriority w:val="34"/>
    <w:qFormat/>
    <w:rsid w:val="00923C5E"/>
    <w:pPr>
      <w:ind w:left="720"/>
      <w:contextualSpacing/>
    </w:pPr>
  </w:style>
  <w:style w:type="character" w:styleId="IntenseEmphasis">
    <w:name w:val="Intense Emphasis"/>
    <w:basedOn w:val="DefaultParagraphFont"/>
    <w:uiPriority w:val="21"/>
    <w:qFormat/>
    <w:rsid w:val="00923C5E"/>
    <w:rPr>
      <w:i/>
      <w:iCs/>
      <w:color w:val="0F4761" w:themeColor="accent1" w:themeShade="BF"/>
    </w:rPr>
  </w:style>
  <w:style w:type="paragraph" w:styleId="IntenseQuote">
    <w:name w:val="Intense Quote"/>
    <w:basedOn w:val="Normal"/>
    <w:next w:val="Normal"/>
    <w:link w:val="IntenseQuoteChar"/>
    <w:uiPriority w:val="30"/>
    <w:qFormat/>
    <w:rsid w:val="00923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C5E"/>
    <w:rPr>
      <w:i/>
      <w:iCs/>
      <w:color w:val="0F4761" w:themeColor="accent1" w:themeShade="BF"/>
    </w:rPr>
  </w:style>
  <w:style w:type="character" w:styleId="IntenseReference">
    <w:name w:val="Intense Reference"/>
    <w:basedOn w:val="DefaultParagraphFont"/>
    <w:uiPriority w:val="32"/>
    <w:qFormat/>
    <w:rsid w:val="00923C5E"/>
    <w:rPr>
      <w:b/>
      <w:bCs/>
      <w:smallCaps/>
      <w:color w:val="0F4761" w:themeColor="accent1" w:themeShade="BF"/>
      <w:spacing w:val="5"/>
    </w:rPr>
  </w:style>
  <w:style w:type="character" w:styleId="Hyperlink">
    <w:name w:val="Hyperlink"/>
    <w:basedOn w:val="DefaultParagraphFont"/>
    <w:uiPriority w:val="99"/>
    <w:unhideWhenUsed/>
    <w:rsid w:val="00021DBE"/>
    <w:rPr>
      <w:color w:val="467886" w:themeColor="hyperlink"/>
      <w:u w:val="single"/>
    </w:rPr>
  </w:style>
  <w:style w:type="character" w:styleId="UnresolvedMention">
    <w:name w:val="Unresolved Mention"/>
    <w:basedOn w:val="DefaultParagraphFont"/>
    <w:uiPriority w:val="99"/>
    <w:semiHidden/>
    <w:unhideWhenUsed/>
    <w:rsid w:val="00021DBE"/>
    <w:rPr>
      <w:color w:val="605E5C"/>
      <w:shd w:val="clear" w:color="auto" w:fill="E1DFDD"/>
    </w:rPr>
  </w:style>
  <w:style w:type="table" w:styleId="TableGrid">
    <w:name w:val="Table Grid"/>
    <w:basedOn w:val="TableNormal"/>
    <w:uiPriority w:val="39"/>
    <w:rsid w:val="0096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5F"/>
  </w:style>
  <w:style w:type="paragraph" w:styleId="Footer">
    <w:name w:val="footer"/>
    <w:basedOn w:val="Normal"/>
    <w:link w:val="FooterChar"/>
    <w:uiPriority w:val="99"/>
    <w:unhideWhenUsed/>
    <w:rsid w:val="00F63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6602">
      <w:bodyDiv w:val="1"/>
      <w:marLeft w:val="0"/>
      <w:marRight w:val="0"/>
      <w:marTop w:val="0"/>
      <w:marBottom w:val="0"/>
      <w:divBdr>
        <w:top w:val="none" w:sz="0" w:space="0" w:color="auto"/>
        <w:left w:val="none" w:sz="0" w:space="0" w:color="auto"/>
        <w:bottom w:val="none" w:sz="0" w:space="0" w:color="auto"/>
        <w:right w:val="none" w:sz="0" w:space="0" w:color="auto"/>
      </w:divBdr>
    </w:div>
    <w:div w:id="1257980055">
      <w:bodyDiv w:val="1"/>
      <w:marLeft w:val="0"/>
      <w:marRight w:val="0"/>
      <w:marTop w:val="0"/>
      <w:marBottom w:val="0"/>
      <w:divBdr>
        <w:top w:val="none" w:sz="0" w:space="0" w:color="auto"/>
        <w:left w:val="none" w:sz="0" w:space="0" w:color="auto"/>
        <w:bottom w:val="none" w:sz="0" w:space="0" w:color="auto"/>
        <w:right w:val="none" w:sz="0" w:space="0" w:color="auto"/>
      </w:divBdr>
    </w:div>
    <w:div w:id="19187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brarian@odg.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8EE6F-6E6A-4368-B6A2-22846E15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Lane</dc:creator>
  <cp:keywords/>
  <dc:description/>
  <cp:lastModifiedBy>Karen Pile</cp:lastModifiedBy>
  <cp:revision>2</cp:revision>
  <dcterms:created xsi:type="dcterms:W3CDTF">2025-10-13T14:46:00Z</dcterms:created>
  <dcterms:modified xsi:type="dcterms:W3CDTF">2025-10-13T14:46:00Z</dcterms:modified>
</cp:coreProperties>
</file>